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63E" w:rsidRDefault="004C163E">
      <w:pPr>
        <w:tabs>
          <w:tab w:val="center" w:pos="4320"/>
          <w:tab w:val="right" w:pos="8640"/>
        </w:tabs>
        <w:rPr>
          <w:color w:val="000000"/>
          <w:sz w:val="20"/>
          <w:lang w:val="en-GB"/>
        </w:rPr>
      </w:pPr>
    </w:p>
    <w:p w:rsidR="004C163E" w:rsidRDefault="000324C4">
      <w:pPr>
        <w:jc w:val="center"/>
        <w:rPr>
          <w:color w:val="000000"/>
          <w:sz w:val="26"/>
          <w:szCs w:val="26"/>
          <w:lang w:val="en-GB"/>
        </w:rPr>
      </w:pPr>
      <w:r>
        <w:rPr>
          <w:noProof/>
          <w:color w:val="000000"/>
          <w:sz w:val="26"/>
          <w:szCs w:val="26"/>
          <w:lang w:eastAsia="lt-LT"/>
        </w:rPr>
        <w:drawing>
          <wp:inline distT="0" distB="0" distL="0" distR="0" wp14:anchorId="0B4F0D17" wp14:editId="0DF728A2">
            <wp:extent cx="617855" cy="6623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855" cy="662305"/>
                    </a:xfrm>
                    <a:prstGeom prst="rect">
                      <a:avLst/>
                    </a:prstGeom>
                    <a:noFill/>
                    <a:ln>
                      <a:noFill/>
                    </a:ln>
                  </pic:spPr>
                </pic:pic>
              </a:graphicData>
            </a:graphic>
          </wp:inline>
        </w:drawing>
      </w:r>
    </w:p>
    <w:p w:rsidR="004C163E" w:rsidRDefault="004C163E">
      <w:pPr>
        <w:jc w:val="both"/>
        <w:rPr>
          <w:color w:val="000000"/>
          <w:sz w:val="26"/>
          <w:szCs w:val="26"/>
        </w:rPr>
      </w:pPr>
    </w:p>
    <w:p w:rsidR="004C163E" w:rsidRDefault="000324C4">
      <w:pPr>
        <w:keepNext/>
        <w:jc w:val="center"/>
        <w:outlineLvl w:val="1"/>
        <w:rPr>
          <w:b/>
          <w:bCs/>
          <w:color w:val="000000"/>
          <w:szCs w:val="24"/>
        </w:rPr>
      </w:pPr>
      <w:r>
        <w:rPr>
          <w:b/>
          <w:bCs/>
          <w:color w:val="000000"/>
          <w:szCs w:val="24"/>
        </w:rPr>
        <w:t>BIRŽŲ RAJONO SAVIVALDYBĖS TARYBA</w:t>
      </w:r>
    </w:p>
    <w:p w:rsidR="004C163E" w:rsidRDefault="004C163E">
      <w:pPr>
        <w:jc w:val="center"/>
        <w:rPr>
          <w:b/>
          <w:bCs/>
          <w:color w:val="000000"/>
          <w:szCs w:val="24"/>
        </w:rPr>
      </w:pPr>
    </w:p>
    <w:p w:rsidR="004C163E" w:rsidRDefault="000324C4">
      <w:pPr>
        <w:jc w:val="center"/>
        <w:rPr>
          <w:b/>
          <w:bCs/>
          <w:color w:val="000000"/>
          <w:szCs w:val="24"/>
        </w:rPr>
      </w:pPr>
      <w:r>
        <w:rPr>
          <w:b/>
          <w:bCs/>
          <w:color w:val="000000"/>
          <w:szCs w:val="24"/>
        </w:rPr>
        <w:t>SPRENDIMAS</w:t>
      </w:r>
    </w:p>
    <w:p w:rsidR="004C163E" w:rsidRDefault="000324C4">
      <w:pPr>
        <w:jc w:val="center"/>
        <w:rPr>
          <w:b/>
          <w:bCs/>
          <w:color w:val="000000"/>
          <w:szCs w:val="24"/>
        </w:rPr>
      </w:pPr>
      <w:r>
        <w:rPr>
          <w:b/>
          <w:bCs/>
          <w:color w:val="000000"/>
          <w:szCs w:val="24"/>
          <w:lang w:val="en-GB"/>
        </w:rPr>
        <w:t>DĖL BIRŽŲ KRAŠTO MUZIEJAUS „SĖLA” NUOSTATŲ PATVIRTINIMO</w:t>
      </w:r>
      <w:r>
        <w:rPr>
          <w:b/>
          <w:bCs/>
          <w:color w:val="000000"/>
          <w:szCs w:val="24"/>
        </w:rPr>
        <w:t xml:space="preserve"> </w:t>
      </w:r>
    </w:p>
    <w:p w:rsidR="004C163E" w:rsidRDefault="004C163E">
      <w:pPr>
        <w:jc w:val="center"/>
        <w:rPr>
          <w:b/>
          <w:bCs/>
          <w:color w:val="000000"/>
          <w:szCs w:val="24"/>
        </w:rPr>
      </w:pPr>
    </w:p>
    <w:p w:rsidR="004C163E" w:rsidRDefault="000324C4">
      <w:pPr>
        <w:jc w:val="center"/>
        <w:rPr>
          <w:color w:val="000000"/>
          <w:szCs w:val="24"/>
        </w:rPr>
      </w:pPr>
      <w:r>
        <w:rPr>
          <w:color w:val="000000"/>
          <w:szCs w:val="24"/>
        </w:rPr>
        <w:t>20</w:t>
      </w:r>
      <w:r>
        <w:rPr>
          <w:color w:val="000000"/>
          <w:szCs w:val="24"/>
          <w:lang w:val="en-US"/>
        </w:rPr>
        <w:t xml:space="preserve">26 </w:t>
      </w:r>
      <w:r>
        <w:rPr>
          <w:color w:val="000000"/>
          <w:szCs w:val="24"/>
        </w:rPr>
        <w:t>m. kovo 6 d. Nr. T-42</w:t>
      </w:r>
    </w:p>
    <w:p w:rsidR="004C163E" w:rsidRDefault="000324C4">
      <w:pPr>
        <w:keepNext/>
        <w:jc w:val="center"/>
        <w:outlineLvl w:val="8"/>
        <w:rPr>
          <w:color w:val="000000"/>
          <w:szCs w:val="24"/>
        </w:rPr>
      </w:pPr>
      <w:r>
        <w:rPr>
          <w:color w:val="000000"/>
          <w:szCs w:val="24"/>
        </w:rPr>
        <w:t>Biržai</w:t>
      </w:r>
    </w:p>
    <w:p w:rsidR="004C163E" w:rsidRDefault="004C163E">
      <w:pPr>
        <w:rPr>
          <w:color w:val="000000"/>
          <w:szCs w:val="24"/>
        </w:rPr>
      </w:pPr>
    </w:p>
    <w:p w:rsidR="004C163E" w:rsidRDefault="000324C4">
      <w:pPr>
        <w:ind w:firstLine="720"/>
        <w:jc w:val="both"/>
        <w:rPr>
          <w:color w:val="000000"/>
          <w:szCs w:val="24"/>
          <w:lang w:eastAsia="lt-LT"/>
        </w:rPr>
      </w:pPr>
      <w:r>
        <w:rPr>
          <w:color w:val="000000"/>
          <w:szCs w:val="24"/>
        </w:rPr>
        <w:t>Vadovaudamasi Lietuvos Respublikos vietos savivaldos įstatymo 15 straipsnio 2 dalies 9 punktu ir 16 straipsnio 1 dalimi, Respublikos biudžetinių įstaigų įstatymo 5 straipsnio 2 dalimi, 3 dalies 1 ir 8  punktais, 4 dalimi, 7 straipsnio 1–3 dalimis, atsižvel</w:t>
      </w:r>
      <w:r>
        <w:rPr>
          <w:color w:val="000000"/>
          <w:szCs w:val="24"/>
        </w:rPr>
        <w:t>gdama į Biržų krašto muziejaus „</w:t>
      </w:r>
      <w:proofErr w:type="spellStart"/>
      <w:r>
        <w:rPr>
          <w:color w:val="000000"/>
          <w:szCs w:val="24"/>
        </w:rPr>
        <w:t>Sėla</w:t>
      </w:r>
      <w:proofErr w:type="spellEnd"/>
      <w:r>
        <w:rPr>
          <w:color w:val="000000"/>
          <w:szCs w:val="24"/>
        </w:rPr>
        <w:t xml:space="preserve">“  direktoriaus 2026 m. vasario 13 d. raštą Nr. R-516 „Dėl muziejaus nuostatų“ </w:t>
      </w:r>
      <w:r>
        <w:rPr>
          <w:color w:val="000000"/>
          <w:szCs w:val="24"/>
          <w:lang w:eastAsia="lt-LT"/>
        </w:rPr>
        <w:t xml:space="preserve">bei į Biržų rajono savivaldybės mero 2026 m. vasario 23 d. raštą Nr. SN-325 „Teikimas dėl </w:t>
      </w:r>
      <w:r>
        <w:rPr>
          <w:color w:val="000000"/>
          <w:szCs w:val="24"/>
        </w:rPr>
        <w:t>Biržų krašto muziejaus „</w:t>
      </w:r>
      <w:proofErr w:type="spellStart"/>
      <w:r>
        <w:rPr>
          <w:color w:val="000000"/>
          <w:szCs w:val="24"/>
        </w:rPr>
        <w:t>Sėla</w:t>
      </w:r>
      <w:proofErr w:type="spellEnd"/>
      <w:r>
        <w:rPr>
          <w:color w:val="000000"/>
          <w:szCs w:val="24"/>
        </w:rPr>
        <w:t xml:space="preserve">“ </w:t>
      </w:r>
      <w:r>
        <w:rPr>
          <w:color w:val="000000"/>
          <w:szCs w:val="24"/>
          <w:lang w:eastAsia="lt-LT"/>
        </w:rPr>
        <w:t>nuostatų patvirtinimo</w:t>
      </w:r>
      <w:r>
        <w:rPr>
          <w:color w:val="000000"/>
          <w:szCs w:val="24"/>
          <w:lang w:eastAsia="lt-LT"/>
        </w:rPr>
        <w:t>“, Biržų rajono savivaldybės taryba n u s p r e n d ž i a:</w:t>
      </w:r>
    </w:p>
    <w:p w:rsidR="004C163E" w:rsidRDefault="000324C4">
      <w:pPr>
        <w:ind w:firstLine="720"/>
        <w:jc w:val="both"/>
        <w:rPr>
          <w:color w:val="000000"/>
          <w:szCs w:val="24"/>
        </w:rPr>
      </w:pPr>
      <w:r>
        <w:rPr>
          <w:color w:val="000000"/>
          <w:szCs w:val="24"/>
        </w:rPr>
        <w:t>1</w:t>
      </w:r>
      <w:r>
        <w:rPr>
          <w:color w:val="000000"/>
          <w:szCs w:val="24"/>
        </w:rPr>
        <w:t>. Patvirtinti Biržų krašto muziejaus „</w:t>
      </w:r>
      <w:proofErr w:type="spellStart"/>
      <w:r>
        <w:rPr>
          <w:color w:val="000000"/>
          <w:szCs w:val="24"/>
        </w:rPr>
        <w:t>Sėla</w:t>
      </w:r>
      <w:proofErr w:type="spellEnd"/>
      <w:r>
        <w:rPr>
          <w:color w:val="000000"/>
          <w:szCs w:val="24"/>
        </w:rPr>
        <w:t>“ nuostatus (pridedama).</w:t>
      </w:r>
    </w:p>
    <w:p w:rsidR="004C163E" w:rsidRDefault="000324C4">
      <w:pPr>
        <w:ind w:firstLine="720"/>
        <w:jc w:val="both"/>
        <w:rPr>
          <w:color w:val="000000"/>
          <w:szCs w:val="24"/>
        </w:rPr>
      </w:pPr>
      <w:r>
        <w:rPr>
          <w:color w:val="000000"/>
          <w:szCs w:val="24"/>
        </w:rPr>
        <w:t>2</w:t>
      </w:r>
      <w:r>
        <w:rPr>
          <w:color w:val="000000"/>
          <w:szCs w:val="24"/>
        </w:rPr>
        <w:t>. Įgalioti Biržų krašto muziejaus „</w:t>
      </w:r>
      <w:proofErr w:type="spellStart"/>
      <w:r>
        <w:rPr>
          <w:color w:val="000000"/>
          <w:szCs w:val="24"/>
        </w:rPr>
        <w:t>Sėla</w:t>
      </w:r>
      <w:proofErr w:type="spellEnd"/>
      <w:r>
        <w:rPr>
          <w:color w:val="000000"/>
          <w:szCs w:val="24"/>
        </w:rPr>
        <w:t>“ direktorių:</w:t>
      </w:r>
    </w:p>
    <w:p w:rsidR="004C163E" w:rsidRDefault="000324C4">
      <w:pPr>
        <w:ind w:firstLine="720"/>
        <w:jc w:val="both"/>
        <w:rPr>
          <w:color w:val="000000"/>
          <w:szCs w:val="24"/>
        </w:rPr>
      </w:pPr>
      <w:r>
        <w:rPr>
          <w:color w:val="000000"/>
          <w:szCs w:val="24"/>
        </w:rPr>
        <w:t>2.1</w:t>
      </w:r>
      <w:r>
        <w:rPr>
          <w:color w:val="000000"/>
          <w:szCs w:val="24"/>
        </w:rPr>
        <w:t>. pasirašyti pakeistus Biržų krašto muziejaus „</w:t>
      </w:r>
      <w:proofErr w:type="spellStart"/>
      <w:r>
        <w:rPr>
          <w:color w:val="000000"/>
          <w:szCs w:val="24"/>
        </w:rPr>
        <w:t>Sėla</w:t>
      </w:r>
      <w:proofErr w:type="spellEnd"/>
      <w:r>
        <w:rPr>
          <w:color w:val="000000"/>
          <w:szCs w:val="24"/>
        </w:rPr>
        <w:t>“ nuostatus</w:t>
      </w:r>
      <w:r>
        <w:rPr>
          <w:color w:val="000000"/>
          <w:szCs w:val="24"/>
        </w:rPr>
        <w:t>;</w:t>
      </w:r>
    </w:p>
    <w:p w:rsidR="004C163E" w:rsidRDefault="000324C4">
      <w:pPr>
        <w:ind w:firstLine="720"/>
        <w:jc w:val="both"/>
        <w:rPr>
          <w:color w:val="000000"/>
          <w:szCs w:val="24"/>
        </w:rPr>
      </w:pPr>
      <w:r>
        <w:rPr>
          <w:color w:val="000000"/>
          <w:szCs w:val="24"/>
        </w:rPr>
        <w:t>2.2</w:t>
      </w:r>
      <w:r>
        <w:rPr>
          <w:color w:val="000000"/>
          <w:szCs w:val="24"/>
        </w:rPr>
        <w:t xml:space="preserve">. </w:t>
      </w:r>
      <w:proofErr w:type="spellStart"/>
      <w:proofErr w:type="gramStart"/>
      <w:r>
        <w:rPr>
          <w:color w:val="000000"/>
          <w:szCs w:val="24"/>
          <w:lang w:val="en-GB"/>
        </w:rPr>
        <w:t>teisės</w:t>
      </w:r>
      <w:proofErr w:type="spellEnd"/>
      <w:proofErr w:type="gramEnd"/>
      <w:r>
        <w:rPr>
          <w:color w:val="000000"/>
          <w:szCs w:val="24"/>
          <w:lang w:val="en-GB"/>
        </w:rPr>
        <w:t xml:space="preserve"> aktų </w:t>
      </w:r>
      <w:proofErr w:type="spellStart"/>
      <w:r>
        <w:rPr>
          <w:color w:val="000000"/>
          <w:szCs w:val="24"/>
          <w:lang w:val="en-GB"/>
        </w:rPr>
        <w:t>nustatyta</w:t>
      </w:r>
      <w:proofErr w:type="spellEnd"/>
      <w:r>
        <w:rPr>
          <w:color w:val="000000"/>
          <w:szCs w:val="24"/>
          <w:lang w:val="en-GB"/>
        </w:rPr>
        <w:t xml:space="preserve"> </w:t>
      </w:r>
      <w:proofErr w:type="spellStart"/>
      <w:r>
        <w:rPr>
          <w:color w:val="000000"/>
          <w:szCs w:val="24"/>
          <w:lang w:val="en-GB"/>
        </w:rPr>
        <w:t>tvarka</w:t>
      </w:r>
      <w:proofErr w:type="spellEnd"/>
      <w:r>
        <w:rPr>
          <w:color w:val="000000"/>
          <w:szCs w:val="24"/>
          <w:lang w:val="en-GB"/>
        </w:rPr>
        <w:t xml:space="preserve"> </w:t>
      </w:r>
      <w:proofErr w:type="spellStart"/>
      <w:r>
        <w:rPr>
          <w:color w:val="000000"/>
          <w:szCs w:val="24"/>
          <w:lang w:val="en-GB"/>
        </w:rPr>
        <w:t>pateikti</w:t>
      </w:r>
      <w:proofErr w:type="spellEnd"/>
      <w:r>
        <w:rPr>
          <w:color w:val="000000"/>
          <w:szCs w:val="24"/>
          <w:lang w:val="en-GB"/>
        </w:rPr>
        <w:t xml:space="preserve"> </w:t>
      </w:r>
      <w:proofErr w:type="spellStart"/>
      <w:r>
        <w:rPr>
          <w:color w:val="000000"/>
          <w:szCs w:val="24"/>
          <w:lang w:val="en-GB"/>
        </w:rPr>
        <w:t>Juridinių</w:t>
      </w:r>
      <w:proofErr w:type="spellEnd"/>
      <w:r>
        <w:rPr>
          <w:color w:val="000000"/>
          <w:szCs w:val="24"/>
          <w:lang w:val="en-GB"/>
        </w:rPr>
        <w:t xml:space="preserve"> </w:t>
      </w:r>
      <w:proofErr w:type="spellStart"/>
      <w:r>
        <w:rPr>
          <w:color w:val="000000"/>
          <w:szCs w:val="24"/>
          <w:lang w:val="en-GB"/>
        </w:rPr>
        <w:t>asmenų</w:t>
      </w:r>
      <w:proofErr w:type="spellEnd"/>
      <w:r>
        <w:rPr>
          <w:color w:val="000000"/>
          <w:szCs w:val="24"/>
          <w:lang w:val="en-GB"/>
        </w:rPr>
        <w:t xml:space="preserve"> </w:t>
      </w:r>
      <w:proofErr w:type="spellStart"/>
      <w:r>
        <w:rPr>
          <w:color w:val="000000"/>
          <w:szCs w:val="24"/>
          <w:lang w:val="en-GB"/>
        </w:rPr>
        <w:t>registrui</w:t>
      </w:r>
      <w:proofErr w:type="spellEnd"/>
      <w:r>
        <w:rPr>
          <w:color w:val="000000"/>
          <w:szCs w:val="24"/>
          <w:lang w:val="en-GB"/>
        </w:rPr>
        <w:t xml:space="preserve"> Teisės aktų </w:t>
      </w:r>
      <w:proofErr w:type="spellStart"/>
      <w:r>
        <w:rPr>
          <w:color w:val="000000"/>
          <w:szCs w:val="24"/>
          <w:lang w:val="en-GB"/>
        </w:rPr>
        <w:t>registre</w:t>
      </w:r>
      <w:proofErr w:type="spellEnd"/>
      <w:r>
        <w:rPr>
          <w:color w:val="000000"/>
          <w:szCs w:val="24"/>
          <w:lang w:val="en-GB"/>
        </w:rPr>
        <w:t xml:space="preserve"> </w:t>
      </w:r>
      <w:proofErr w:type="spellStart"/>
      <w:r>
        <w:rPr>
          <w:color w:val="000000"/>
          <w:szCs w:val="24"/>
          <w:lang w:val="en-GB"/>
        </w:rPr>
        <w:t>šiam</w:t>
      </w:r>
      <w:proofErr w:type="spellEnd"/>
      <w:r>
        <w:rPr>
          <w:color w:val="000000"/>
          <w:szCs w:val="24"/>
          <w:lang w:val="en-GB"/>
        </w:rPr>
        <w:t xml:space="preserve"> </w:t>
      </w:r>
      <w:proofErr w:type="spellStart"/>
      <w:r>
        <w:rPr>
          <w:color w:val="000000"/>
          <w:szCs w:val="24"/>
          <w:lang w:val="en-GB"/>
        </w:rPr>
        <w:t>sprendimui</w:t>
      </w:r>
      <w:proofErr w:type="spellEnd"/>
      <w:r>
        <w:rPr>
          <w:color w:val="000000"/>
          <w:szCs w:val="24"/>
          <w:lang w:val="en-GB"/>
        </w:rPr>
        <w:t xml:space="preserve"> </w:t>
      </w:r>
      <w:proofErr w:type="spellStart"/>
      <w:r>
        <w:rPr>
          <w:color w:val="000000"/>
          <w:szCs w:val="24"/>
          <w:lang w:val="en-GB"/>
        </w:rPr>
        <w:t>suteiktą</w:t>
      </w:r>
      <w:proofErr w:type="spellEnd"/>
      <w:r>
        <w:rPr>
          <w:color w:val="000000"/>
          <w:szCs w:val="24"/>
          <w:lang w:val="en-GB"/>
        </w:rPr>
        <w:t xml:space="preserve"> </w:t>
      </w:r>
      <w:proofErr w:type="spellStart"/>
      <w:r>
        <w:rPr>
          <w:color w:val="000000"/>
          <w:szCs w:val="24"/>
          <w:lang w:val="en-GB"/>
        </w:rPr>
        <w:t>identifikacinį</w:t>
      </w:r>
      <w:proofErr w:type="spellEnd"/>
      <w:r>
        <w:rPr>
          <w:color w:val="000000"/>
          <w:szCs w:val="24"/>
          <w:lang w:val="en-GB"/>
        </w:rPr>
        <w:t xml:space="preserve"> </w:t>
      </w:r>
      <w:proofErr w:type="spellStart"/>
      <w:r>
        <w:rPr>
          <w:color w:val="000000"/>
          <w:szCs w:val="24"/>
          <w:lang w:val="en-GB"/>
        </w:rPr>
        <w:t>kodą</w:t>
      </w:r>
      <w:proofErr w:type="spellEnd"/>
      <w:r>
        <w:rPr>
          <w:color w:val="000000"/>
          <w:szCs w:val="24"/>
          <w:lang w:val="en-GB"/>
        </w:rPr>
        <w:t xml:space="preserve">. </w:t>
      </w:r>
    </w:p>
    <w:p w:rsidR="004C163E" w:rsidRDefault="000324C4" w:rsidP="000324C4">
      <w:pPr>
        <w:ind w:firstLine="720"/>
        <w:jc w:val="both"/>
        <w:rPr>
          <w:b/>
          <w:bCs/>
          <w:color w:val="000000"/>
          <w:sz w:val="20"/>
        </w:rPr>
      </w:pPr>
      <w:r>
        <w:rPr>
          <w:color w:val="000000"/>
          <w:szCs w:val="24"/>
        </w:rPr>
        <w:t>Šis sprendimas skelbiamas Teisės aktų registre ir Biržų rajono savivaldybės interneto svetainėje www.birzai.lt.</w:t>
      </w:r>
    </w:p>
    <w:p w:rsidR="000324C4" w:rsidRDefault="000324C4" w:rsidP="000324C4">
      <w:pPr>
        <w:tabs>
          <w:tab w:val="left" w:pos="6663"/>
        </w:tabs>
      </w:pPr>
    </w:p>
    <w:p w:rsidR="000324C4" w:rsidRDefault="000324C4" w:rsidP="000324C4">
      <w:pPr>
        <w:tabs>
          <w:tab w:val="left" w:pos="6663"/>
        </w:tabs>
      </w:pPr>
    </w:p>
    <w:p w:rsidR="000324C4" w:rsidRDefault="000324C4" w:rsidP="000324C4">
      <w:pPr>
        <w:tabs>
          <w:tab w:val="left" w:pos="6663"/>
        </w:tabs>
      </w:pPr>
    </w:p>
    <w:p w:rsidR="004C163E" w:rsidRDefault="000324C4" w:rsidP="000324C4">
      <w:pPr>
        <w:tabs>
          <w:tab w:val="left" w:pos="6663"/>
        </w:tabs>
        <w:rPr>
          <w:color w:val="000000"/>
          <w:szCs w:val="24"/>
        </w:rPr>
      </w:pPr>
      <w:proofErr w:type="spellStart"/>
      <w:proofErr w:type="gramStart"/>
      <w:r>
        <w:rPr>
          <w:color w:val="000000"/>
          <w:szCs w:val="24"/>
          <w:lang w:val="en-GB"/>
        </w:rPr>
        <w:t>Savivaldybės</w:t>
      </w:r>
      <w:proofErr w:type="spellEnd"/>
      <w:r>
        <w:rPr>
          <w:color w:val="000000"/>
          <w:szCs w:val="24"/>
          <w:lang w:val="en-GB"/>
        </w:rPr>
        <w:t xml:space="preserve">  </w:t>
      </w:r>
      <w:proofErr w:type="spellStart"/>
      <w:r>
        <w:rPr>
          <w:color w:val="000000"/>
          <w:szCs w:val="24"/>
          <w:lang w:val="en-GB"/>
        </w:rPr>
        <w:t>meras</w:t>
      </w:r>
      <w:proofErr w:type="spellEnd"/>
      <w:proofErr w:type="gramEnd"/>
      <w:r>
        <w:rPr>
          <w:color w:val="000000"/>
          <w:szCs w:val="24"/>
          <w:lang w:val="en-GB"/>
        </w:rPr>
        <w:t xml:space="preserve">   </w:t>
      </w:r>
      <w:r>
        <w:rPr>
          <w:color w:val="000000"/>
          <w:szCs w:val="24"/>
          <w:lang w:val="en-GB"/>
        </w:rPr>
        <w:tab/>
      </w:r>
      <w:r>
        <w:rPr>
          <w:color w:val="000000"/>
          <w:szCs w:val="24"/>
          <w:lang w:val="en-GB"/>
        </w:rPr>
        <w:tab/>
        <w:t xml:space="preserve"> Kęstutis </w:t>
      </w:r>
      <w:proofErr w:type="spellStart"/>
      <w:r>
        <w:rPr>
          <w:color w:val="000000"/>
          <w:szCs w:val="24"/>
          <w:lang w:val="en-GB"/>
        </w:rPr>
        <w:t>Knizikevičius</w:t>
      </w:r>
      <w:proofErr w:type="spellEnd"/>
    </w:p>
    <w:p w:rsidR="004C163E" w:rsidRDefault="000324C4">
      <w:pPr>
        <w:rPr>
          <w:sz w:val="6"/>
          <w:szCs w:val="6"/>
        </w:rPr>
      </w:pPr>
    </w:p>
    <w:p w:rsidR="000324C4" w:rsidRDefault="000324C4">
      <w:pPr>
        <w:widowControl w:val="0"/>
        <w:ind w:left="5106"/>
        <w:sectPr w:rsidR="000324C4">
          <w:headerReference w:type="even" r:id="rId9"/>
          <w:headerReference w:type="default" r:id="rId10"/>
          <w:footerReference w:type="even" r:id="rId11"/>
          <w:footerReference w:type="default" r:id="rId12"/>
          <w:headerReference w:type="first" r:id="rId13"/>
          <w:footerReference w:type="first" r:id="rId14"/>
          <w:pgSz w:w="11907" w:h="16834"/>
          <w:pgMar w:top="1134" w:right="567" w:bottom="709" w:left="1701" w:header="567" w:footer="567" w:gutter="0"/>
          <w:cols w:space="1296"/>
          <w:titlePg/>
        </w:sectPr>
      </w:pPr>
    </w:p>
    <w:p w:rsidR="004C163E" w:rsidRDefault="000324C4">
      <w:pPr>
        <w:widowControl w:val="0"/>
        <w:ind w:left="5106"/>
        <w:rPr>
          <w:color w:val="000000"/>
          <w:szCs w:val="24"/>
        </w:rPr>
      </w:pPr>
      <w:r>
        <w:rPr>
          <w:color w:val="000000"/>
          <w:spacing w:val="-2"/>
          <w:szCs w:val="24"/>
        </w:rPr>
        <w:t>PATVIRTINTA</w:t>
      </w:r>
    </w:p>
    <w:p w:rsidR="004C163E" w:rsidRDefault="000324C4">
      <w:pPr>
        <w:widowControl w:val="0"/>
        <w:ind w:left="5106"/>
        <w:rPr>
          <w:color w:val="000000"/>
          <w:szCs w:val="24"/>
        </w:rPr>
      </w:pPr>
      <w:r>
        <w:rPr>
          <w:color w:val="000000"/>
          <w:szCs w:val="24"/>
        </w:rPr>
        <w:t>Biržų</w:t>
      </w:r>
      <w:r>
        <w:rPr>
          <w:color w:val="000000"/>
          <w:spacing w:val="-6"/>
          <w:szCs w:val="24"/>
        </w:rPr>
        <w:t xml:space="preserve"> </w:t>
      </w:r>
      <w:r>
        <w:rPr>
          <w:color w:val="000000"/>
          <w:szCs w:val="24"/>
        </w:rPr>
        <w:t>rajono</w:t>
      </w:r>
      <w:r>
        <w:rPr>
          <w:color w:val="000000"/>
          <w:spacing w:val="-5"/>
          <w:szCs w:val="24"/>
        </w:rPr>
        <w:t xml:space="preserve"> </w:t>
      </w:r>
      <w:r>
        <w:rPr>
          <w:color w:val="000000"/>
          <w:szCs w:val="24"/>
        </w:rPr>
        <w:t>savivaldybės</w:t>
      </w:r>
      <w:r>
        <w:rPr>
          <w:color w:val="000000"/>
          <w:spacing w:val="-3"/>
          <w:szCs w:val="24"/>
        </w:rPr>
        <w:t xml:space="preserve"> </w:t>
      </w:r>
      <w:r>
        <w:rPr>
          <w:color w:val="000000"/>
          <w:spacing w:val="-2"/>
          <w:szCs w:val="24"/>
        </w:rPr>
        <w:t>tarybos</w:t>
      </w:r>
    </w:p>
    <w:p w:rsidR="004C163E" w:rsidRDefault="000324C4" w:rsidP="000324C4">
      <w:pPr>
        <w:widowControl w:val="0"/>
        <w:tabs>
          <w:tab w:val="left" w:pos="5705"/>
          <w:tab w:val="left" w:pos="7211"/>
        </w:tabs>
        <w:ind w:left="5106"/>
        <w:rPr>
          <w:color w:val="000000"/>
          <w:szCs w:val="24"/>
        </w:rPr>
      </w:pPr>
      <w:r>
        <w:rPr>
          <w:color w:val="000000"/>
          <w:spacing w:val="-5"/>
          <w:szCs w:val="24"/>
        </w:rPr>
        <w:t>20</w:t>
      </w:r>
      <w:r>
        <w:rPr>
          <w:color w:val="000000"/>
          <w:szCs w:val="24"/>
        </w:rPr>
        <w:t xml:space="preserve">26 </w:t>
      </w:r>
      <w:r>
        <w:rPr>
          <w:color w:val="000000"/>
          <w:spacing w:val="-5"/>
          <w:szCs w:val="24"/>
        </w:rPr>
        <w:t>m.</w:t>
      </w:r>
      <w:r>
        <w:rPr>
          <w:color w:val="000000"/>
          <w:szCs w:val="24"/>
        </w:rPr>
        <w:t xml:space="preserve"> kovo 6 </w:t>
      </w:r>
      <w:r>
        <w:rPr>
          <w:color w:val="000000"/>
          <w:spacing w:val="-5"/>
          <w:szCs w:val="24"/>
        </w:rPr>
        <w:t xml:space="preserve">d. </w:t>
      </w:r>
      <w:r>
        <w:rPr>
          <w:color w:val="000000"/>
          <w:szCs w:val="24"/>
        </w:rPr>
        <w:t>sprendimo</w:t>
      </w:r>
      <w:r>
        <w:rPr>
          <w:color w:val="000000"/>
          <w:spacing w:val="-8"/>
          <w:szCs w:val="24"/>
        </w:rPr>
        <w:t xml:space="preserve"> </w:t>
      </w:r>
      <w:r>
        <w:rPr>
          <w:color w:val="000000"/>
          <w:spacing w:val="-5"/>
          <w:szCs w:val="24"/>
        </w:rPr>
        <w:t>Nr. T-42</w:t>
      </w:r>
    </w:p>
    <w:p w:rsidR="004C163E" w:rsidRDefault="004C163E">
      <w:pPr>
        <w:jc w:val="right"/>
        <w:rPr>
          <w:rFonts w:eastAsia="Calibri"/>
          <w:color w:val="000000"/>
          <w:sz w:val="22"/>
          <w:szCs w:val="22"/>
        </w:rPr>
      </w:pPr>
    </w:p>
    <w:p w:rsidR="004C163E" w:rsidRDefault="000324C4">
      <w:pPr>
        <w:jc w:val="center"/>
        <w:rPr>
          <w:rFonts w:ascii="Times New Roman,Bold" w:eastAsia="Calibri" w:hAnsi="Times New Roman,Bold" w:cs="Times New Roman,Bold"/>
          <w:b/>
          <w:bCs/>
          <w:color w:val="000000"/>
          <w:szCs w:val="24"/>
        </w:rPr>
      </w:pPr>
      <w:r>
        <w:rPr>
          <w:rFonts w:ascii="Times New Roman,Bold" w:eastAsia="Calibri" w:hAnsi="Times New Roman,Bold" w:cs="Times New Roman,Bold"/>
          <w:b/>
          <w:bCs/>
          <w:color w:val="000000"/>
          <w:szCs w:val="24"/>
        </w:rPr>
        <w:t>BIRŽŲ KRAŠTO MUZIEJAUS „SĖLA“</w:t>
      </w:r>
    </w:p>
    <w:p w:rsidR="004C163E" w:rsidRDefault="000324C4">
      <w:pPr>
        <w:jc w:val="center"/>
        <w:rPr>
          <w:rFonts w:eastAsia="Calibri"/>
          <w:b/>
          <w:bCs/>
          <w:color w:val="000000"/>
          <w:szCs w:val="24"/>
        </w:rPr>
      </w:pPr>
      <w:r>
        <w:rPr>
          <w:rFonts w:eastAsia="Calibri"/>
          <w:b/>
          <w:bCs/>
          <w:color w:val="000000"/>
          <w:szCs w:val="24"/>
        </w:rPr>
        <w:t>NUOSTATAI</w:t>
      </w:r>
    </w:p>
    <w:p w:rsidR="004C163E" w:rsidRDefault="004C163E">
      <w:pPr>
        <w:jc w:val="center"/>
        <w:rPr>
          <w:rFonts w:eastAsia="Calibri"/>
          <w:b/>
          <w:bCs/>
          <w:color w:val="000000"/>
          <w:szCs w:val="24"/>
        </w:rPr>
      </w:pPr>
    </w:p>
    <w:p w:rsidR="004C163E" w:rsidRDefault="004C163E">
      <w:pPr>
        <w:jc w:val="center"/>
        <w:rPr>
          <w:rFonts w:eastAsia="Calibri"/>
          <w:b/>
          <w:bCs/>
          <w:color w:val="000000"/>
          <w:szCs w:val="24"/>
        </w:rPr>
      </w:pPr>
    </w:p>
    <w:p w:rsidR="004C163E" w:rsidRDefault="000324C4">
      <w:pPr>
        <w:jc w:val="center"/>
        <w:rPr>
          <w:rFonts w:eastAsia="Calibri"/>
          <w:b/>
          <w:bCs/>
          <w:color w:val="000000"/>
          <w:szCs w:val="24"/>
        </w:rPr>
      </w:pPr>
      <w:r>
        <w:rPr>
          <w:rFonts w:eastAsia="Calibri"/>
          <w:b/>
          <w:bCs/>
          <w:color w:val="000000"/>
          <w:szCs w:val="24"/>
        </w:rPr>
        <w:t>I</w:t>
      </w:r>
      <w:r>
        <w:rPr>
          <w:rFonts w:eastAsia="Calibri"/>
          <w:b/>
          <w:bCs/>
          <w:color w:val="000000"/>
          <w:szCs w:val="24"/>
        </w:rPr>
        <w:t xml:space="preserve"> SKYRIUS</w:t>
      </w:r>
    </w:p>
    <w:p w:rsidR="004C163E" w:rsidRDefault="000324C4">
      <w:pPr>
        <w:jc w:val="center"/>
        <w:rPr>
          <w:rFonts w:eastAsia="Calibri"/>
          <w:b/>
          <w:bCs/>
          <w:color w:val="000000"/>
          <w:szCs w:val="24"/>
        </w:rPr>
      </w:pPr>
      <w:r>
        <w:rPr>
          <w:rFonts w:eastAsia="Calibri"/>
          <w:b/>
          <w:bCs/>
          <w:color w:val="000000"/>
          <w:szCs w:val="24"/>
        </w:rPr>
        <w:t>BENDROSIOS NUOSTATOS</w:t>
      </w:r>
    </w:p>
    <w:p w:rsidR="004C163E" w:rsidRDefault="004C163E">
      <w:pPr>
        <w:jc w:val="center"/>
        <w:rPr>
          <w:rFonts w:eastAsia="Calibri"/>
          <w:b/>
          <w:bCs/>
          <w:color w:val="000000"/>
          <w:szCs w:val="24"/>
        </w:rPr>
      </w:pPr>
    </w:p>
    <w:p w:rsidR="004C163E" w:rsidRDefault="000324C4">
      <w:pPr>
        <w:ind w:firstLine="720"/>
        <w:jc w:val="both"/>
        <w:rPr>
          <w:rFonts w:eastAsia="Calibri"/>
          <w:color w:val="000000"/>
          <w:szCs w:val="24"/>
        </w:rPr>
      </w:pPr>
      <w:r>
        <w:rPr>
          <w:rFonts w:eastAsia="Calibri"/>
          <w:color w:val="000000"/>
          <w:szCs w:val="24"/>
        </w:rPr>
        <w:t>1</w:t>
      </w:r>
      <w:r>
        <w:rPr>
          <w:rFonts w:eastAsia="Calibri"/>
          <w:color w:val="000000"/>
          <w:szCs w:val="24"/>
        </w:rPr>
        <w:t xml:space="preserve">. Šie Biržų krašto </w:t>
      </w:r>
      <w:r>
        <w:rPr>
          <w:rFonts w:eastAsia="Calibri"/>
          <w:color w:val="000000"/>
          <w:szCs w:val="24"/>
        </w:rPr>
        <w:t>muziejaus „</w:t>
      </w:r>
      <w:proofErr w:type="spellStart"/>
      <w:r>
        <w:rPr>
          <w:rFonts w:eastAsia="Calibri"/>
          <w:color w:val="000000"/>
          <w:szCs w:val="24"/>
        </w:rPr>
        <w:t>Sėla</w:t>
      </w:r>
      <w:proofErr w:type="spellEnd"/>
      <w:r>
        <w:rPr>
          <w:rFonts w:eastAsia="Calibri"/>
          <w:color w:val="000000"/>
          <w:szCs w:val="24"/>
        </w:rPr>
        <w:t>“ nuostatai (toliau – Nuostatai) reglamentuoja Biržų krašto muziejaus „</w:t>
      </w:r>
      <w:proofErr w:type="spellStart"/>
      <w:r>
        <w:rPr>
          <w:rFonts w:eastAsia="Calibri"/>
          <w:color w:val="000000"/>
          <w:szCs w:val="24"/>
        </w:rPr>
        <w:t>Sėla</w:t>
      </w:r>
      <w:proofErr w:type="spellEnd"/>
      <w:r>
        <w:rPr>
          <w:rFonts w:eastAsia="Calibri"/>
          <w:color w:val="000000"/>
          <w:szCs w:val="24"/>
        </w:rPr>
        <w:t xml:space="preserve">“ (toliau – Muziejus) uždavinius, teises ir pareigas, priklausomybę, savininką, savininko teises ir pareigas įgyvendinančią instituciją, buveinę, darbo organizavimą, </w:t>
      </w:r>
      <w:r>
        <w:rPr>
          <w:rFonts w:eastAsia="Calibri"/>
          <w:color w:val="000000"/>
          <w:szCs w:val="24"/>
        </w:rPr>
        <w:t>valdymą, finansavimą, reorganizavimo ir likvidavimo tvarką, apibrėžia Muziejaus turtą ir lėšas, darbo santykius.</w:t>
      </w:r>
    </w:p>
    <w:p w:rsidR="004C163E" w:rsidRDefault="000324C4">
      <w:pPr>
        <w:ind w:firstLine="720"/>
        <w:jc w:val="both"/>
        <w:rPr>
          <w:rFonts w:eastAsia="Calibri"/>
          <w:color w:val="000000"/>
          <w:szCs w:val="24"/>
        </w:rPr>
      </w:pPr>
      <w:r>
        <w:rPr>
          <w:rFonts w:eastAsia="Calibri"/>
          <w:color w:val="000000"/>
          <w:szCs w:val="24"/>
        </w:rPr>
        <w:t>2</w:t>
      </w:r>
      <w:r>
        <w:rPr>
          <w:rFonts w:eastAsia="Calibri"/>
          <w:color w:val="000000"/>
          <w:szCs w:val="24"/>
        </w:rPr>
        <w:t>. Muziejaus oficialus pavadinimas – Biržų krašto muziejus „</w:t>
      </w:r>
      <w:proofErr w:type="spellStart"/>
      <w:r>
        <w:rPr>
          <w:rFonts w:eastAsia="Calibri"/>
          <w:color w:val="000000"/>
          <w:szCs w:val="24"/>
        </w:rPr>
        <w:t>Sėla</w:t>
      </w:r>
      <w:proofErr w:type="spellEnd"/>
      <w:r>
        <w:rPr>
          <w:rFonts w:eastAsia="Calibri"/>
          <w:color w:val="000000"/>
          <w:szCs w:val="24"/>
        </w:rPr>
        <w:t>“ (pavadinimo santrumpa – BKM.), įregistruotas Juridinių asmenų registre, k</w:t>
      </w:r>
      <w:r>
        <w:rPr>
          <w:rFonts w:eastAsia="Calibri"/>
          <w:color w:val="000000"/>
          <w:szCs w:val="24"/>
        </w:rPr>
        <w:t>odas 190562082 .</w:t>
      </w:r>
    </w:p>
    <w:p w:rsidR="004C163E" w:rsidRDefault="000324C4">
      <w:pPr>
        <w:ind w:firstLine="709"/>
        <w:jc w:val="both"/>
        <w:rPr>
          <w:rFonts w:eastAsia="Calibri"/>
          <w:color w:val="000000"/>
          <w:szCs w:val="24"/>
        </w:rPr>
      </w:pPr>
      <w:r>
        <w:rPr>
          <w:rFonts w:eastAsia="Calibri"/>
          <w:color w:val="000000"/>
          <w:szCs w:val="24"/>
        </w:rPr>
        <w:t>3</w:t>
      </w:r>
      <w:r>
        <w:rPr>
          <w:rFonts w:eastAsia="Calibri"/>
          <w:color w:val="000000"/>
          <w:szCs w:val="24"/>
        </w:rPr>
        <w:t>. Muziejus įsteigtas 1928 m. vasario 16 d.</w:t>
      </w:r>
    </w:p>
    <w:p w:rsidR="004C163E" w:rsidRDefault="000324C4">
      <w:pPr>
        <w:ind w:firstLine="720"/>
        <w:jc w:val="both"/>
        <w:rPr>
          <w:rFonts w:eastAsia="Calibri"/>
          <w:color w:val="000000"/>
          <w:szCs w:val="24"/>
        </w:rPr>
      </w:pPr>
      <w:r>
        <w:rPr>
          <w:rFonts w:eastAsia="Calibri"/>
          <w:color w:val="000000"/>
          <w:szCs w:val="24"/>
        </w:rPr>
        <w:t>4</w:t>
      </w:r>
      <w:r>
        <w:rPr>
          <w:rFonts w:eastAsia="Calibri"/>
          <w:color w:val="000000"/>
          <w:szCs w:val="24"/>
        </w:rPr>
        <w:t>. Muziejaus teisinė forma –  biudžetinė įstaiga.</w:t>
      </w:r>
    </w:p>
    <w:p w:rsidR="004C163E" w:rsidRDefault="000324C4">
      <w:pPr>
        <w:ind w:firstLine="720"/>
        <w:jc w:val="both"/>
        <w:rPr>
          <w:rFonts w:eastAsia="Calibri"/>
          <w:color w:val="000000"/>
          <w:szCs w:val="24"/>
        </w:rPr>
      </w:pPr>
      <w:r>
        <w:rPr>
          <w:rFonts w:eastAsia="Calibri"/>
          <w:color w:val="000000"/>
          <w:szCs w:val="24"/>
        </w:rPr>
        <w:t>5</w:t>
      </w:r>
      <w:r>
        <w:rPr>
          <w:rFonts w:eastAsia="Calibri"/>
          <w:color w:val="000000"/>
          <w:szCs w:val="24"/>
        </w:rPr>
        <w:t>. Muziejaus priklausomybė –  Biržų rajono savivaldybės muziejus.</w:t>
      </w:r>
    </w:p>
    <w:p w:rsidR="004C163E" w:rsidRDefault="000324C4">
      <w:pPr>
        <w:ind w:firstLine="720"/>
        <w:jc w:val="both"/>
        <w:rPr>
          <w:rFonts w:eastAsia="Calibri"/>
          <w:color w:val="000000"/>
          <w:szCs w:val="24"/>
        </w:rPr>
      </w:pPr>
      <w:r>
        <w:rPr>
          <w:rFonts w:eastAsia="Calibri"/>
          <w:color w:val="000000"/>
          <w:szCs w:val="24"/>
        </w:rPr>
        <w:t>6</w:t>
      </w:r>
      <w:r>
        <w:rPr>
          <w:rFonts w:eastAsia="Calibri"/>
          <w:color w:val="000000"/>
          <w:szCs w:val="24"/>
        </w:rPr>
        <w:t>. Muziejaus savininkė – Biržų rajono savivaldybė.</w:t>
      </w:r>
    </w:p>
    <w:p w:rsidR="004C163E" w:rsidRDefault="000324C4">
      <w:pPr>
        <w:ind w:firstLine="720"/>
        <w:jc w:val="both"/>
        <w:rPr>
          <w:rFonts w:eastAsia="Calibri"/>
          <w:color w:val="000000"/>
          <w:szCs w:val="24"/>
        </w:rPr>
      </w:pPr>
      <w:r>
        <w:rPr>
          <w:rFonts w:eastAsia="Calibri"/>
          <w:color w:val="000000"/>
          <w:szCs w:val="24"/>
        </w:rPr>
        <w:t>7</w:t>
      </w:r>
      <w:r>
        <w:rPr>
          <w:rFonts w:eastAsia="Calibri"/>
          <w:color w:val="000000"/>
          <w:szCs w:val="24"/>
        </w:rPr>
        <w:t>. Muzie</w:t>
      </w:r>
      <w:r>
        <w:rPr>
          <w:rFonts w:eastAsia="Calibri"/>
          <w:color w:val="000000"/>
          <w:szCs w:val="24"/>
        </w:rPr>
        <w:t>jaus savininko teises ir pareigas įgyvendinanti institucija –  Biržų rajono savivaldybės meras.</w:t>
      </w:r>
    </w:p>
    <w:p w:rsidR="004C163E" w:rsidRDefault="000324C4">
      <w:pPr>
        <w:ind w:firstLine="720"/>
        <w:jc w:val="both"/>
        <w:rPr>
          <w:rFonts w:eastAsia="Calibri"/>
          <w:color w:val="000000"/>
          <w:szCs w:val="24"/>
        </w:rPr>
      </w:pPr>
      <w:r>
        <w:rPr>
          <w:rFonts w:eastAsia="Calibri"/>
          <w:color w:val="000000"/>
          <w:szCs w:val="24"/>
        </w:rPr>
        <w:t>8</w:t>
      </w:r>
      <w:r>
        <w:rPr>
          <w:rFonts w:eastAsia="Calibri"/>
          <w:color w:val="000000"/>
          <w:szCs w:val="24"/>
        </w:rPr>
        <w:t>. Muziejaus buveinė  Radvilos g. 3, Biržai. Muziejus turi Vabalninko skyrių (Žolinės a. 10, Vabalninko sen., Biržų r. sav.).</w:t>
      </w:r>
    </w:p>
    <w:p w:rsidR="004C163E" w:rsidRDefault="000324C4">
      <w:pPr>
        <w:ind w:firstLine="720"/>
        <w:jc w:val="both"/>
        <w:rPr>
          <w:rFonts w:eastAsia="Calibri"/>
          <w:color w:val="000000"/>
          <w:szCs w:val="24"/>
        </w:rPr>
      </w:pPr>
      <w:r>
        <w:rPr>
          <w:rFonts w:eastAsia="Calibri"/>
          <w:color w:val="000000"/>
          <w:szCs w:val="24"/>
        </w:rPr>
        <w:t>9</w:t>
      </w:r>
      <w:r>
        <w:rPr>
          <w:rFonts w:eastAsia="Calibri"/>
          <w:color w:val="000000"/>
          <w:szCs w:val="24"/>
        </w:rPr>
        <w:t>. Muziejaus pagrindinė pa</w:t>
      </w:r>
      <w:r>
        <w:rPr>
          <w:rFonts w:eastAsia="Calibri"/>
          <w:color w:val="000000"/>
          <w:szCs w:val="24"/>
        </w:rPr>
        <w:t>skirtis –  yra visuomenei tarnaujanti ir jos raidą atspindinti vieša, nuolatinė, įstatymo nustatyta tvarka įregistruota biudžetinė kultūros įstaiga, kurios svarbiausia veikla yra kaupti, saugoti, tirti, eksponuoti bei populiarinti Biržų krašto materialines</w:t>
      </w:r>
      <w:r>
        <w:rPr>
          <w:rFonts w:eastAsia="Calibri"/>
          <w:color w:val="000000"/>
          <w:szCs w:val="24"/>
        </w:rPr>
        <w:t xml:space="preserve"> ir dvasines kultūros vertybes.</w:t>
      </w:r>
    </w:p>
    <w:p w:rsidR="004C163E" w:rsidRDefault="000324C4">
      <w:pPr>
        <w:ind w:firstLine="720"/>
        <w:jc w:val="both"/>
        <w:rPr>
          <w:rFonts w:eastAsia="Calibri"/>
          <w:color w:val="000000"/>
          <w:szCs w:val="24"/>
        </w:rPr>
      </w:pPr>
      <w:r>
        <w:rPr>
          <w:rFonts w:eastAsia="Calibri"/>
          <w:color w:val="000000"/>
          <w:szCs w:val="24"/>
        </w:rPr>
        <w:t>10</w:t>
      </w:r>
      <w:r>
        <w:rPr>
          <w:rFonts w:eastAsia="Calibri"/>
          <w:color w:val="000000"/>
          <w:szCs w:val="24"/>
        </w:rPr>
        <w:t xml:space="preserve">. Muziejus yra viešasis juridinis asmuo, turintis savo nustatytos formos antspaudą ir teisę atidaryti sąskaitas Lietuvos Respublikos ir užsienio valstybėse įregistruotuose bankuose ir savarankiškai tvarkantis savo </w:t>
      </w:r>
      <w:r>
        <w:rPr>
          <w:rFonts w:eastAsia="Calibri"/>
          <w:color w:val="000000"/>
          <w:szCs w:val="24"/>
        </w:rPr>
        <w:t>veiklos finansinius ir juridinius klausimus. Muziejus savo veikloje vadovaujasi Lietuvos Respublikos Konstitucija, Lietuvos Respublikos muziejų įstatymu, Lietuvos Respublikos biudžetinių įstaigų įstatymu, kitais įstatymais ir Lietuvos Respublikos Seimo pri</w:t>
      </w:r>
      <w:r>
        <w:rPr>
          <w:rFonts w:eastAsia="Calibri"/>
          <w:color w:val="000000"/>
          <w:szCs w:val="24"/>
        </w:rPr>
        <w:t>imtais aktais, Respublikos Prezidento dekretais, Lietuvos Respublikos Vyriausybės nutarimais, Kultūros ministerijos teisės aktais, taip pat tarptautinėmis konvencijomis ir tarptautinėmis sutartimis bei Tarptautinio muziejų komiteto (ICOM) rekomendacijomis,</w:t>
      </w:r>
      <w:r>
        <w:rPr>
          <w:rFonts w:eastAsia="Calibri"/>
          <w:color w:val="000000"/>
          <w:szCs w:val="24"/>
        </w:rPr>
        <w:t xml:space="preserve"> savivaldybės institucijų sprendimais ir šiais nuostatais.</w:t>
      </w:r>
    </w:p>
    <w:p w:rsidR="004C163E" w:rsidRDefault="000324C4">
      <w:pPr>
        <w:ind w:firstLine="720"/>
        <w:jc w:val="both"/>
        <w:rPr>
          <w:rFonts w:eastAsia="Calibri"/>
          <w:color w:val="000000"/>
          <w:szCs w:val="24"/>
        </w:rPr>
      </w:pPr>
      <w:r>
        <w:rPr>
          <w:rFonts w:eastAsia="Calibri"/>
          <w:color w:val="000000"/>
          <w:szCs w:val="24"/>
        </w:rPr>
        <w:t>11</w:t>
      </w:r>
      <w:r>
        <w:rPr>
          <w:rFonts w:eastAsia="Calibri"/>
          <w:color w:val="000000"/>
          <w:szCs w:val="24"/>
        </w:rPr>
        <w:t>. Muziejus, kaip juridinis asmuo, atsako už savo veiklą ir įsipareigojimus, tačiau negali būti atsakingas už valstybinių valdymo struktūrų, susivienijimų ir asociacijų, kuriuose jis dalyvauja</w:t>
      </w:r>
      <w:r>
        <w:rPr>
          <w:rFonts w:eastAsia="Calibri"/>
          <w:color w:val="000000"/>
          <w:szCs w:val="24"/>
        </w:rPr>
        <w:t xml:space="preserve">, finansinius ir juridinius įsipareigojimus, jeigu tam nedavė raštiško sutikimo.  </w:t>
      </w:r>
    </w:p>
    <w:p w:rsidR="004C163E" w:rsidRDefault="000324C4">
      <w:pPr>
        <w:ind w:firstLine="720"/>
        <w:jc w:val="both"/>
        <w:rPr>
          <w:rFonts w:eastAsia="Calibri"/>
          <w:color w:val="000000"/>
          <w:szCs w:val="24"/>
        </w:rPr>
      </w:pPr>
      <w:r>
        <w:rPr>
          <w:rFonts w:eastAsia="Calibri"/>
          <w:color w:val="000000"/>
          <w:szCs w:val="24"/>
        </w:rPr>
        <w:t>12</w:t>
      </w:r>
      <w:r>
        <w:rPr>
          <w:rFonts w:eastAsia="Calibri"/>
          <w:color w:val="000000"/>
          <w:szCs w:val="24"/>
        </w:rPr>
        <w:t>. Muziejus savarankiškai sprendžia organizacinius, kūrybinius ir ūkinius klausimus.</w:t>
      </w:r>
    </w:p>
    <w:p w:rsidR="004C163E" w:rsidRDefault="000324C4">
      <w:pPr>
        <w:jc w:val="both"/>
        <w:rPr>
          <w:rFonts w:eastAsia="Calibri"/>
          <w:color w:val="000000"/>
          <w:szCs w:val="24"/>
        </w:rPr>
      </w:pPr>
    </w:p>
    <w:p w:rsidR="004C163E" w:rsidRDefault="000324C4">
      <w:pPr>
        <w:jc w:val="center"/>
        <w:rPr>
          <w:rFonts w:eastAsia="Calibri"/>
          <w:b/>
          <w:bCs/>
          <w:color w:val="000000"/>
          <w:szCs w:val="24"/>
        </w:rPr>
      </w:pPr>
      <w:r>
        <w:rPr>
          <w:rFonts w:eastAsia="Calibri"/>
          <w:b/>
          <w:bCs/>
          <w:color w:val="000000"/>
          <w:szCs w:val="24"/>
        </w:rPr>
        <w:t>II</w:t>
      </w:r>
      <w:r>
        <w:rPr>
          <w:rFonts w:eastAsia="Calibri"/>
          <w:b/>
          <w:bCs/>
          <w:color w:val="000000"/>
          <w:szCs w:val="24"/>
        </w:rPr>
        <w:t xml:space="preserve"> SKYRIUS</w:t>
      </w:r>
    </w:p>
    <w:p w:rsidR="004C163E" w:rsidRDefault="000324C4">
      <w:pPr>
        <w:jc w:val="center"/>
        <w:rPr>
          <w:rFonts w:eastAsia="Calibri"/>
          <w:b/>
          <w:bCs/>
          <w:color w:val="000000"/>
          <w:szCs w:val="24"/>
        </w:rPr>
      </w:pPr>
      <w:r>
        <w:rPr>
          <w:rFonts w:eastAsia="Calibri"/>
          <w:b/>
          <w:bCs/>
          <w:color w:val="000000"/>
          <w:szCs w:val="24"/>
        </w:rPr>
        <w:t xml:space="preserve">MUZIEJAUS </w:t>
      </w:r>
      <w:r>
        <w:rPr>
          <w:rFonts w:ascii="Times New Roman,Bold" w:eastAsia="Calibri" w:hAnsi="Times New Roman,Bold" w:cs="Times New Roman,Bold"/>
          <w:b/>
          <w:bCs/>
          <w:color w:val="000000"/>
          <w:szCs w:val="24"/>
        </w:rPr>
        <w:t>UŽDAVINIAI IR FUNKCI</w:t>
      </w:r>
      <w:r>
        <w:rPr>
          <w:rFonts w:eastAsia="Calibri"/>
          <w:b/>
          <w:bCs/>
          <w:color w:val="000000"/>
          <w:szCs w:val="24"/>
        </w:rPr>
        <w:t>JOS</w:t>
      </w:r>
    </w:p>
    <w:p w:rsidR="004C163E" w:rsidRDefault="004C163E">
      <w:pPr>
        <w:jc w:val="both"/>
        <w:rPr>
          <w:rFonts w:eastAsia="Calibri"/>
          <w:b/>
          <w:bCs/>
          <w:color w:val="000000"/>
          <w:szCs w:val="24"/>
        </w:rPr>
      </w:pPr>
    </w:p>
    <w:p w:rsidR="004C163E" w:rsidRDefault="000324C4">
      <w:pPr>
        <w:ind w:firstLineChars="295" w:firstLine="708"/>
        <w:jc w:val="both"/>
        <w:rPr>
          <w:rFonts w:eastAsia="Calibri"/>
          <w:color w:val="000000"/>
          <w:szCs w:val="24"/>
        </w:rPr>
      </w:pPr>
      <w:r>
        <w:rPr>
          <w:rFonts w:eastAsia="Calibri"/>
          <w:color w:val="000000"/>
          <w:szCs w:val="24"/>
        </w:rPr>
        <w:t>13</w:t>
      </w:r>
      <w:r>
        <w:rPr>
          <w:rFonts w:eastAsia="Calibri"/>
          <w:color w:val="000000"/>
          <w:szCs w:val="24"/>
        </w:rPr>
        <w:t>. Pagrindiniai Muziejaus</w:t>
      </w:r>
      <w:r>
        <w:rPr>
          <w:rFonts w:eastAsia="Calibri"/>
          <w:color w:val="000000"/>
          <w:szCs w:val="24"/>
        </w:rPr>
        <w:t xml:space="preserve"> uždaviniai :</w:t>
      </w:r>
    </w:p>
    <w:p w:rsidR="004C163E" w:rsidRDefault="000324C4">
      <w:pPr>
        <w:ind w:firstLineChars="295" w:firstLine="708"/>
        <w:jc w:val="both"/>
        <w:rPr>
          <w:rFonts w:eastAsia="Calibri"/>
          <w:color w:val="000000"/>
          <w:szCs w:val="24"/>
        </w:rPr>
      </w:pPr>
      <w:r>
        <w:rPr>
          <w:rFonts w:eastAsia="Calibri"/>
          <w:color w:val="000000"/>
          <w:szCs w:val="24"/>
        </w:rPr>
        <w:t>13.1</w:t>
      </w:r>
      <w:r>
        <w:rPr>
          <w:rFonts w:eastAsia="Calibri"/>
          <w:color w:val="000000"/>
          <w:szCs w:val="24"/>
        </w:rPr>
        <w:t>. kaupti, saugoti, mokslo pagrindais tyrinėti ir populiarinti Biržų krašto istorijos ir kultūros paveldą nuo seniausių laikų iki mūsų dienų;</w:t>
      </w:r>
    </w:p>
    <w:p w:rsidR="004C163E" w:rsidRDefault="000324C4">
      <w:pPr>
        <w:ind w:firstLineChars="295" w:firstLine="708"/>
        <w:jc w:val="both"/>
        <w:rPr>
          <w:rFonts w:eastAsia="Calibri"/>
          <w:color w:val="000000"/>
          <w:szCs w:val="24"/>
        </w:rPr>
      </w:pPr>
      <w:r>
        <w:rPr>
          <w:rFonts w:eastAsia="Calibri"/>
          <w:color w:val="000000"/>
          <w:szCs w:val="24"/>
        </w:rPr>
        <w:t>13.2</w:t>
      </w:r>
      <w:r>
        <w:rPr>
          <w:rFonts w:eastAsia="Calibri"/>
          <w:color w:val="000000"/>
          <w:szCs w:val="24"/>
        </w:rPr>
        <w:t>. pristatyti regiono istorinį ir kultūrinį paveldą Lietuvos ir užsienio šalių visuomene</w:t>
      </w:r>
      <w:r>
        <w:rPr>
          <w:rFonts w:eastAsia="Calibri"/>
          <w:color w:val="000000"/>
          <w:szCs w:val="24"/>
        </w:rPr>
        <w:t>i, pritaikyti jį regiono kultūros ir turizmo infrastruktūrai;</w:t>
      </w:r>
    </w:p>
    <w:p w:rsidR="004C163E" w:rsidRDefault="000324C4">
      <w:pPr>
        <w:ind w:firstLineChars="295" w:firstLine="708"/>
        <w:jc w:val="both"/>
        <w:rPr>
          <w:rFonts w:eastAsia="Calibri"/>
          <w:color w:val="000000"/>
          <w:szCs w:val="24"/>
        </w:rPr>
      </w:pPr>
      <w:r>
        <w:rPr>
          <w:rFonts w:eastAsia="Calibri"/>
          <w:color w:val="000000"/>
          <w:szCs w:val="24"/>
        </w:rPr>
        <w:t>13.3</w:t>
      </w:r>
      <w:r>
        <w:rPr>
          <w:rFonts w:eastAsia="Calibri"/>
          <w:color w:val="000000"/>
          <w:szCs w:val="24"/>
        </w:rPr>
        <w:t>. tobulinti Muziejaus veiklą, derinti ją su Biržų tvirtovės istoriniu išskirtinumu, taip pat etnokultūros saugojimu ir populiarinimu bei laisvalaikio organizavimu įvairiems visuomenės so</w:t>
      </w:r>
      <w:r>
        <w:rPr>
          <w:rFonts w:eastAsia="Calibri"/>
          <w:color w:val="000000"/>
          <w:szCs w:val="24"/>
        </w:rPr>
        <w:t>cialiniams sluoksniams;</w:t>
      </w:r>
    </w:p>
    <w:p w:rsidR="004C163E" w:rsidRDefault="000324C4">
      <w:pPr>
        <w:ind w:firstLineChars="295" w:firstLine="708"/>
        <w:jc w:val="both"/>
        <w:rPr>
          <w:rFonts w:eastAsia="Calibri"/>
          <w:color w:val="000000"/>
          <w:szCs w:val="24"/>
        </w:rPr>
      </w:pPr>
      <w:r>
        <w:rPr>
          <w:rFonts w:eastAsia="Calibri"/>
          <w:color w:val="000000"/>
          <w:szCs w:val="24"/>
        </w:rPr>
        <w:t>13.4</w:t>
      </w:r>
      <w:r>
        <w:rPr>
          <w:rFonts w:eastAsia="Calibri"/>
          <w:color w:val="000000"/>
          <w:szCs w:val="24"/>
        </w:rPr>
        <w:t>. gyvinti ir stiprinti krašto visuomenės istorinę ir pilietinę savimonę;</w:t>
      </w:r>
    </w:p>
    <w:p w:rsidR="004C163E" w:rsidRDefault="000324C4">
      <w:pPr>
        <w:ind w:firstLineChars="295" w:firstLine="708"/>
        <w:jc w:val="both"/>
        <w:rPr>
          <w:rFonts w:eastAsia="Calibri"/>
          <w:color w:val="000000"/>
          <w:szCs w:val="24"/>
        </w:rPr>
      </w:pPr>
      <w:r>
        <w:rPr>
          <w:rFonts w:eastAsia="Calibri"/>
          <w:color w:val="000000"/>
          <w:szCs w:val="24"/>
        </w:rPr>
        <w:t>13.5</w:t>
      </w:r>
      <w:r>
        <w:rPr>
          <w:rFonts w:eastAsia="Calibri"/>
          <w:color w:val="000000"/>
          <w:szCs w:val="24"/>
        </w:rPr>
        <w:t>. bendradarbiaujant su švietimo įstaigomis rengti ir vykdyti muziejines moksleivių mokymo programas.</w:t>
      </w:r>
    </w:p>
    <w:p w:rsidR="004C163E" w:rsidRDefault="000324C4">
      <w:pPr>
        <w:ind w:firstLineChars="295" w:firstLine="708"/>
        <w:jc w:val="both"/>
        <w:rPr>
          <w:rFonts w:eastAsia="Calibri"/>
          <w:color w:val="000000"/>
          <w:szCs w:val="24"/>
        </w:rPr>
      </w:pPr>
      <w:r>
        <w:rPr>
          <w:rFonts w:eastAsia="Calibri"/>
          <w:color w:val="000000"/>
          <w:szCs w:val="24"/>
        </w:rPr>
        <w:t>14</w:t>
      </w:r>
      <w:r>
        <w:rPr>
          <w:rFonts w:eastAsia="Calibri"/>
          <w:color w:val="000000"/>
          <w:szCs w:val="24"/>
        </w:rPr>
        <w:t>. Pagrindinės Muziejaus funkcijos:</w:t>
      </w:r>
    </w:p>
    <w:p w:rsidR="004C163E" w:rsidRDefault="000324C4">
      <w:pPr>
        <w:ind w:firstLineChars="295" w:firstLine="708"/>
        <w:jc w:val="both"/>
        <w:rPr>
          <w:rFonts w:eastAsia="Calibri"/>
          <w:color w:val="000000"/>
          <w:szCs w:val="24"/>
        </w:rPr>
      </w:pPr>
      <w:r>
        <w:rPr>
          <w:rFonts w:eastAsia="Calibri"/>
          <w:color w:val="000000"/>
          <w:szCs w:val="24"/>
        </w:rPr>
        <w:t>14.1</w:t>
      </w:r>
      <w:r>
        <w:rPr>
          <w:rFonts w:eastAsia="Calibri"/>
          <w:color w:val="000000"/>
          <w:szCs w:val="24"/>
        </w:rPr>
        <w:t>. kaupti muziejines vertybes, papildyti jomis jau esančius ir formuoti naujus muziejaus rinkinius. Muziejinės vertybės kaupiamos šiais būdais: perkamos, gaunamos dovanai (tiesiogiai arba paveldėjimo būdu) ir  kultūros ministro nustatyta tvarka priim</w:t>
      </w:r>
      <w:r>
        <w:rPr>
          <w:rFonts w:eastAsia="Calibri"/>
          <w:color w:val="000000"/>
          <w:szCs w:val="24"/>
        </w:rPr>
        <w:t>ami archeologiniai radiniai, rasti Biržų krašte archeologinių kasinėjimų metu;</w:t>
      </w:r>
    </w:p>
    <w:p w:rsidR="004C163E" w:rsidRDefault="000324C4">
      <w:pPr>
        <w:ind w:firstLineChars="295" w:firstLine="708"/>
        <w:jc w:val="both"/>
        <w:rPr>
          <w:rFonts w:eastAsia="Calibri"/>
          <w:color w:val="000000"/>
          <w:szCs w:val="24"/>
        </w:rPr>
      </w:pPr>
      <w:r>
        <w:rPr>
          <w:rFonts w:eastAsia="Calibri"/>
          <w:color w:val="000000"/>
          <w:szCs w:val="24"/>
        </w:rPr>
        <w:t>14.2</w:t>
      </w:r>
      <w:r>
        <w:rPr>
          <w:rFonts w:eastAsia="Calibri"/>
          <w:color w:val="000000"/>
          <w:szCs w:val="24"/>
        </w:rPr>
        <w:t>. teikti metų veiklos ataskaitas steigėjui, statistines ataskaitas - Kultūros ministerijai;</w:t>
      </w:r>
    </w:p>
    <w:p w:rsidR="004C163E" w:rsidRDefault="000324C4">
      <w:pPr>
        <w:ind w:firstLineChars="295" w:firstLine="708"/>
        <w:jc w:val="both"/>
        <w:rPr>
          <w:rFonts w:eastAsia="Calibri"/>
          <w:color w:val="000000"/>
          <w:szCs w:val="24"/>
        </w:rPr>
      </w:pPr>
      <w:r>
        <w:rPr>
          <w:rFonts w:eastAsia="Calibri"/>
          <w:color w:val="000000"/>
          <w:szCs w:val="24"/>
        </w:rPr>
        <w:t>14.3</w:t>
      </w:r>
      <w:r>
        <w:rPr>
          <w:rFonts w:eastAsia="Calibri"/>
          <w:color w:val="000000"/>
          <w:szCs w:val="24"/>
        </w:rPr>
        <w:t>. užtikrinti sukauptų muziejinių vertybių apskaitą ir apsaugą bei muz</w:t>
      </w:r>
      <w:r>
        <w:rPr>
          <w:rFonts w:eastAsia="Calibri"/>
          <w:color w:val="000000"/>
          <w:szCs w:val="24"/>
        </w:rPr>
        <w:t xml:space="preserve">iejinių vertybių prieinamumą visuomenei, vykdyti sukauptų muziejinių vertybių skaitmeninimą, </w:t>
      </w:r>
      <w:r>
        <w:rPr>
          <w:rFonts w:eastAsia="Calibri" w:cs="Vrinda"/>
          <w:color w:val="000000"/>
          <w:szCs w:val="22"/>
        </w:rPr>
        <w:t xml:space="preserve"> </w:t>
      </w:r>
      <w:r>
        <w:rPr>
          <w:rFonts w:eastAsia="Calibri"/>
          <w:color w:val="000000"/>
          <w:szCs w:val="24"/>
        </w:rPr>
        <w:t>konservavimą ir restauravimą Kilnojamųjų kultūros vertybių apsaugos įstatymo nustatyta tvarka;</w:t>
      </w:r>
    </w:p>
    <w:p w:rsidR="004C163E" w:rsidRDefault="000324C4">
      <w:pPr>
        <w:ind w:firstLineChars="295" w:firstLine="708"/>
        <w:jc w:val="both"/>
        <w:rPr>
          <w:rFonts w:eastAsia="Calibri"/>
          <w:color w:val="000000"/>
          <w:szCs w:val="24"/>
        </w:rPr>
      </w:pPr>
      <w:r>
        <w:rPr>
          <w:rFonts w:eastAsia="Calibri"/>
          <w:color w:val="000000"/>
          <w:szCs w:val="24"/>
        </w:rPr>
        <w:t>14.4</w:t>
      </w:r>
      <w:r>
        <w:rPr>
          <w:rFonts w:eastAsia="Calibri"/>
          <w:color w:val="000000"/>
          <w:szCs w:val="24"/>
        </w:rPr>
        <w:t>. supažindinti visuomenę su muziejinėmis vertybėmis: rengti</w:t>
      </w:r>
      <w:r>
        <w:rPr>
          <w:rFonts w:eastAsia="Calibri"/>
          <w:color w:val="000000"/>
          <w:szCs w:val="24"/>
        </w:rPr>
        <w:t xml:space="preserve"> nuolatines ir laikinas ekspozicijas, parodas, publikuoti mokslinių tyrinėjimų rezultatus, leisti muziejų populiarinančius ir informacinius leidinius, dirbti šviečiamąjį darbą;</w:t>
      </w:r>
    </w:p>
    <w:p w:rsidR="004C163E" w:rsidRDefault="000324C4">
      <w:pPr>
        <w:ind w:firstLineChars="295" w:firstLine="708"/>
        <w:jc w:val="both"/>
        <w:rPr>
          <w:rFonts w:eastAsia="Calibri"/>
          <w:color w:val="000000"/>
          <w:szCs w:val="24"/>
        </w:rPr>
      </w:pPr>
      <w:r>
        <w:rPr>
          <w:rFonts w:eastAsia="Calibri"/>
          <w:color w:val="000000"/>
          <w:szCs w:val="24"/>
        </w:rPr>
        <w:t>14.5</w:t>
      </w:r>
      <w:r>
        <w:rPr>
          <w:rFonts w:eastAsia="Calibri"/>
          <w:color w:val="000000"/>
          <w:szCs w:val="24"/>
        </w:rPr>
        <w:t xml:space="preserve">. leisti naudotis rinkiniais tyrinėtojams, studentams, moksleiviams ir </w:t>
      </w:r>
      <w:r>
        <w:rPr>
          <w:rFonts w:eastAsia="Calibri"/>
          <w:color w:val="000000"/>
          <w:szCs w:val="24"/>
        </w:rPr>
        <w:t>kt., teikti jiems metodinę pagalbą;</w:t>
      </w:r>
    </w:p>
    <w:p w:rsidR="004C163E" w:rsidRDefault="000324C4">
      <w:pPr>
        <w:ind w:firstLineChars="295" w:firstLine="708"/>
        <w:jc w:val="both"/>
        <w:rPr>
          <w:rFonts w:eastAsia="Calibri"/>
          <w:color w:val="000000"/>
          <w:szCs w:val="24"/>
        </w:rPr>
      </w:pPr>
      <w:r>
        <w:rPr>
          <w:rFonts w:eastAsia="Calibri"/>
          <w:color w:val="000000"/>
          <w:szCs w:val="24"/>
        </w:rPr>
        <w:t>14.6</w:t>
      </w:r>
      <w:r>
        <w:rPr>
          <w:rFonts w:eastAsia="Calibri"/>
          <w:color w:val="000000"/>
          <w:szCs w:val="24"/>
        </w:rPr>
        <w:t>. organizuoti ir rengti pažintines, temines ekskursijas muziejuje, Biržų mieste ir rajone, edukacines programas, bei teikti kitas mokamas paslaugas pagal steigėjo patvirtintus įkainius, organizuoti konferencijas,</w:t>
      </w:r>
      <w:r>
        <w:rPr>
          <w:rFonts w:eastAsia="Calibri"/>
          <w:color w:val="000000"/>
          <w:szCs w:val="24"/>
        </w:rPr>
        <w:t xml:space="preserve"> seminarus pagal su užsakovu sudarytas paslaugų teikimo sutartis ir suderintas išlaidų sąmatas;</w:t>
      </w:r>
    </w:p>
    <w:p w:rsidR="004C163E" w:rsidRDefault="000324C4">
      <w:pPr>
        <w:ind w:firstLineChars="295" w:firstLine="708"/>
        <w:jc w:val="both"/>
        <w:rPr>
          <w:rFonts w:eastAsia="Calibri"/>
          <w:color w:val="000000"/>
          <w:szCs w:val="24"/>
        </w:rPr>
      </w:pPr>
      <w:r>
        <w:rPr>
          <w:rFonts w:eastAsia="Calibri"/>
          <w:color w:val="000000"/>
          <w:szCs w:val="24"/>
        </w:rPr>
        <w:t>14.7</w:t>
      </w:r>
      <w:r>
        <w:rPr>
          <w:rFonts w:eastAsia="Calibri"/>
          <w:color w:val="000000"/>
          <w:szCs w:val="24"/>
        </w:rPr>
        <w:t>. organizuoti su muziejaus veikla susijusius kultūros renginius;</w:t>
      </w:r>
    </w:p>
    <w:p w:rsidR="004C163E" w:rsidRDefault="000324C4">
      <w:pPr>
        <w:ind w:firstLineChars="295" w:firstLine="708"/>
        <w:jc w:val="both"/>
        <w:rPr>
          <w:rFonts w:eastAsia="Calibri"/>
          <w:color w:val="000000"/>
          <w:szCs w:val="24"/>
        </w:rPr>
      </w:pPr>
      <w:r>
        <w:rPr>
          <w:rFonts w:eastAsia="Calibri"/>
          <w:color w:val="000000"/>
          <w:szCs w:val="24"/>
        </w:rPr>
        <w:t>14.8</w:t>
      </w:r>
      <w:r>
        <w:rPr>
          <w:rFonts w:eastAsia="Calibri"/>
          <w:color w:val="000000"/>
          <w:szCs w:val="24"/>
        </w:rPr>
        <w:t>. įgyvendinti nacionalinius, tarptautinius, Europos Sąjungos struktūrinių fondų</w:t>
      </w:r>
      <w:r>
        <w:rPr>
          <w:rFonts w:eastAsia="Calibri"/>
          <w:color w:val="000000"/>
          <w:szCs w:val="24"/>
        </w:rPr>
        <w:t xml:space="preserve"> ir kitų bendradarbiavimo programų finansavimo projektus muziejų plėtros, kultūros, turizmo, visuomenės psichosocialinės ir dvasinės gerovės srityse;</w:t>
      </w:r>
    </w:p>
    <w:p w:rsidR="004C163E" w:rsidRDefault="000324C4">
      <w:pPr>
        <w:ind w:firstLineChars="295" w:firstLine="708"/>
        <w:jc w:val="both"/>
        <w:rPr>
          <w:rFonts w:eastAsia="Calibri"/>
          <w:color w:val="000000"/>
          <w:szCs w:val="24"/>
        </w:rPr>
      </w:pPr>
      <w:r>
        <w:rPr>
          <w:rFonts w:eastAsia="Calibri"/>
          <w:color w:val="000000"/>
          <w:szCs w:val="24"/>
        </w:rPr>
        <w:t>14.9</w:t>
      </w:r>
      <w:r>
        <w:rPr>
          <w:rFonts w:eastAsia="Calibri"/>
          <w:color w:val="000000"/>
          <w:szCs w:val="24"/>
        </w:rPr>
        <w:t>. bendradarbiauti su švietimo ir kultūros įstaigomis, nevyriausybinėmis organizacijomis;</w:t>
      </w:r>
    </w:p>
    <w:p w:rsidR="004C163E" w:rsidRDefault="000324C4">
      <w:pPr>
        <w:ind w:firstLineChars="295" w:firstLine="708"/>
        <w:jc w:val="both"/>
        <w:rPr>
          <w:rFonts w:eastAsia="Calibri"/>
          <w:color w:val="000000"/>
          <w:szCs w:val="24"/>
        </w:rPr>
      </w:pPr>
      <w:r>
        <w:rPr>
          <w:rFonts w:eastAsia="Calibri"/>
          <w:color w:val="000000"/>
          <w:szCs w:val="24"/>
        </w:rPr>
        <w:t>14.10</w:t>
      </w:r>
      <w:r>
        <w:rPr>
          <w:rFonts w:eastAsia="Calibri"/>
          <w:color w:val="000000"/>
          <w:szCs w:val="24"/>
        </w:rPr>
        <w:t>. dalyvauti Europos ir pasaulio muziejų tarptautinių tinklų veikloje, vykdyti bendras veiklas su kitomis nacionalinėmis ir tarptautinėmis organizacijomis, veikiančiomis muziejų srityje;</w:t>
      </w:r>
    </w:p>
    <w:p w:rsidR="004C163E" w:rsidRDefault="000324C4">
      <w:pPr>
        <w:ind w:firstLineChars="295" w:firstLine="708"/>
        <w:jc w:val="both"/>
        <w:rPr>
          <w:rFonts w:eastAsia="Calibri"/>
          <w:color w:val="000000"/>
          <w:szCs w:val="24"/>
        </w:rPr>
      </w:pPr>
      <w:r>
        <w:rPr>
          <w:rFonts w:eastAsia="Calibri"/>
          <w:color w:val="000000"/>
          <w:szCs w:val="24"/>
        </w:rPr>
        <w:t>14.11</w:t>
      </w:r>
      <w:r>
        <w:rPr>
          <w:rFonts w:eastAsia="Calibri"/>
          <w:color w:val="000000"/>
          <w:szCs w:val="24"/>
        </w:rPr>
        <w:t>. inicijuoti ir dalyvauti bendrose regiono kultūrinėse progra</w:t>
      </w:r>
      <w:r>
        <w:rPr>
          <w:rFonts w:eastAsia="Calibri"/>
          <w:color w:val="000000"/>
          <w:szCs w:val="24"/>
        </w:rPr>
        <w:t>mose;</w:t>
      </w:r>
    </w:p>
    <w:p w:rsidR="004C163E" w:rsidRDefault="000324C4">
      <w:pPr>
        <w:ind w:firstLineChars="295" w:firstLine="708"/>
        <w:jc w:val="both"/>
        <w:rPr>
          <w:rFonts w:eastAsia="Calibri"/>
          <w:color w:val="000000"/>
          <w:szCs w:val="24"/>
        </w:rPr>
      </w:pPr>
      <w:r>
        <w:rPr>
          <w:rFonts w:eastAsia="Calibri"/>
          <w:color w:val="000000"/>
          <w:szCs w:val="24"/>
        </w:rPr>
        <w:t>14.12</w:t>
      </w:r>
      <w:r>
        <w:rPr>
          <w:rFonts w:eastAsia="Calibri"/>
          <w:color w:val="000000"/>
          <w:szCs w:val="24"/>
        </w:rPr>
        <w:t>. teikti metodinę pagalbą Biržų rajono visuomeniniams muziejams;</w:t>
      </w:r>
    </w:p>
    <w:p w:rsidR="004C163E" w:rsidRDefault="000324C4">
      <w:pPr>
        <w:ind w:firstLineChars="295" w:firstLine="708"/>
        <w:jc w:val="both"/>
        <w:rPr>
          <w:rFonts w:eastAsia="Calibri"/>
          <w:color w:val="000000"/>
          <w:szCs w:val="24"/>
        </w:rPr>
      </w:pPr>
      <w:r>
        <w:rPr>
          <w:rFonts w:eastAsia="Calibri"/>
          <w:color w:val="000000"/>
          <w:szCs w:val="24"/>
        </w:rPr>
        <w:t>14.13</w:t>
      </w:r>
      <w:r>
        <w:rPr>
          <w:rFonts w:eastAsia="Calibri"/>
          <w:color w:val="000000"/>
          <w:szCs w:val="24"/>
        </w:rPr>
        <w:t>. prekiauti įvairiais leidiniais, suvenyrais, meno kūriniais ir kitais dirbiniais;</w:t>
      </w:r>
    </w:p>
    <w:p w:rsidR="004C163E" w:rsidRDefault="000324C4">
      <w:pPr>
        <w:ind w:firstLineChars="295" w:firstLine="708"/>
        <w:jc w:val="both"/>
        <w:rPr>
          <w:rFonts w:eastAsia="Calibri"/>
          <w:color w:val="000000"/>
          <w:szCs w:val="24"/>
        </w:rPr>
      </w:pPr>
      <w:r>
        <w:rPr>
          <w:rFonts w:eastAsia="Calibri"/>
          <w:color w:val="000000"/>
          <w:szCs w:val="24"/>
        </w:rPr>
        <w:t>14.14</w:t>
      </w:r>
      <w:r>
        <w:rPr>
          <w:rFonts w:eastAsia="Calibri"/>
          <w:color w:val="000000"/>
          <w:szCs w:val="24"/>
        </w:rPr>
        <w:t xml:space="preserve">. rūpintis muziejaus darbuotojų </w:t>
      </w:r>
      <w:proofErr w:type="spellStart"/>
      <w:r>
        <w:rPr>
          <w:rFonts w:eastAsia="Calibri"/>
          <w:color w:val="000000"/>
          <w:szCs w:val="24"/>
        </w:rPr>
        <w:t>tobulinimusi</w:t>
      </w:r>
      <w:proofErr w:type="spellEnd"/>
      <w:r>
        <w:rPr>
          <w:rFonts w:eastAsia="Calibri"/>
          <w:color w:val="000000"/>
          <w:szCs w:val="24"/>
        </w:rPr>
        <w:t>, kvalifikacijos kėlimu;</w:t>
      </w:r>
    </w:p>
    <w:p w:rsidR="004C163E" w:rsidRDefault="000324C4">
      <w:pPr>
        <w:ind w:firstLineChars="295" w:firstLine="708"/>
        <w:jc w:val="both"/>
        <w:rPr>
          <w:rFonts w:eastAsia="Calibri"/>
          <w:color w:val="000000"/>
          <w:szCs w:val="24"/>
        </w:rPr>
      </w:pPr>
      <w:r>
        <w:rPr>
          <w:rFonts w:eastAsia="Calibri"/>
          <w:color w:val="000000"/>
          <w:szCs w:val="24"/>
        </w:rPr>
        <w:t>14.15</w:t>
      </w:r>
      <w:r>
        <w:rPr>
          <w:rFonts w:eastAsia="Calibri"/>
          <w:color w:val="000000"/>
          <w:szCs w:val="24"/>
        </w:rPr>
        <w:t xml:space="preserve">. tyrinėti ir skirstyti muziejines vertybes į rinkinius: 1) pagrindinį (GEK), 2) pagalbinį (PL), 3) mokslinį archyvą (MA), 4) mokslinę biblioteką (MB), 5) Mainų rinkinį (MF), 6) Laikino saugojimo rinkinį (LS). Rinkinio komplektavimo kryptis - Biržų </w:t>
      </w:r>
      <w:r>
        <w:rPr>
          <w:rFonts w:eastAsia="Calibri"/>
          <w:color w:val="000000"/>
          <w:szCs w:val="24"/>
        </w:rPr>
        <w:t>krašto istorijos ir kultūros paveldas, vertingas archeologiniu, istoriniu, meniniu, etniniu, religiniu, mokslo, memorialiniu arba kitokiu kultūros požymiu;</w:t>
      </w:r>
    </w:p>
    <w:p w:rsidR="004C163E" w:rsidRDefault="000324C4">
      <w:pPr>
        <w:ind w:firstLineChars="295" w:firstLine="708"/>
        <w:jc w:val="both"/>
        <w:rPr>
          <w:rFonts w:eastAsia="Calibri"/>
          <w:color w:val="000000"/>
          <w:szCs w:val="24"/>
        </w:rPr>
      </w:pPr>
      <w:r>
        <w:rPr>
          <w:rFonts w:eastAsia="Calibri"/>
          <w:color w:val="000000"/>
          <w:szCs w:val="24"/>
        </w:rPr>
        <w:t>14.16</w:t>
      </w:r>
      <w:r>
        <w:rPr>
          <w:rFonts w:eastAsia="Calibri"/>
          <w:color w:val="000000"/>
          <w:szCs w:val="24"/>
        </w:rPr>
        <w:t xml:space="preserve">. pagrindinio ir pagalbinio rinkinio muziejines vertybes  skirstyti į rinkinius suteikiant </w:t>
      </w:r>
      <w:r>
        <w:rPr>
          <w:rFonts w:eastAsia="Calibri"/>
          <w:color w:val="000000"/>
          <w:szCs w:val="24"/>
        </w:rPr>
        <w:t>jiems šifrus:</w:t>
      </w:r>
    </w:p>
    <w:p w:rsidR="004C163E" w:rsidRDefault="000324C4">
      <w:pPr>
        <w:ind w:firstLineChars="295" w:firstLine="708"/>
        <w:jc w:val="both"/>
        <w:rPr>
          <w:rFonts w:eastAsia="Calibri"/>
          <w:color w:val="000000"/>
          <w:szCs w:val="24"/>
        </w:rPr>
      </w:pPr>
      <w:r>
        <w:rPr>
          <w:rFonts w:eastAsia="Calibri"/>
          <w:color w:val="000000"/>
          <w:szCs w:val="24"/>
        </w:rPr>
        <w:t>14.16.1</w:t>
      </w:r>
      <w:r>
        <w:rPr>
          <w:rFonts w:eastAsia="Calibri"/>
          <w:color w:val="000000"/>
          <w:szCs w:val="24"/>
        </w:rPr>
        <w:t>. Archeologija (A):</w:t>
      </w:r>
    </w:p>
    <w:p w:rsidR="004C163E" w:rsidRDefault="000324C4">
      <w:pPr>
        <w:ind w:firstLineChars="295" w:firstLine="708"/>
        <w:jc w:val="both"/>
        <w:rPr>
          <w:rFonts w:eastAsia="Calibri"/>
          <w:color w:val="000000"/>
          <w:szCs w:val="24"/>
        </w:rPr>
      </w:pPr>
      <w:r>
        <w:rPr>
          <w:rFonts w:eastAsia="Calibri"/>
          <w:color w:val="000000"/>
          <w:szCs w:val="24"/>
        </w:rPr>
        <w:t>14.16.1.1</w:t>
      </w:r>
      <w:r>
        <w:rPr>
          <w:rFonts w:eastAsia="Calibri"/>
          <w:color w:val="000000"/>
          <w:szCs w:val="24"/>
        </w:rPr>
        <w:t>. A – pilkapių, senkapių ir kt.;</w:t>
      </w:r>
    </w:p>
    <w:p w:rsidR="004C163E" w:rsidRDefault="000324C4">
      <w:pPr>
        <w:ind w:firstLineChars="295" w:firstLine="708"/>
        <w:jc w:val="both"/>
        <w:rPr>
          <w:rFonts w:eastAsia="Calibri"/>
          <w:color w:val="000000"/>
          <w:szCs w:val="24"/>
        </w:rPr>
      </w:pPr>
      <w:r>
        <w:rPr>
          <w:rFonts w:eastAsia="Calibri"/>
          <w:color w:val="000000"/>
          <w:szCs w:val="24"/>
        </w:rPr>
        <w:t>14.16.1.2</w:t>
      </w:r>
      <w:r>
        <w:rPr>
          <w:rFonts w:eastAsia="Calibri"/>
          <w:color w:val="000000"/>
          <w:szCs w:val="24"/>
        </w:rPr>
        <w:t>. AP – pilies;</w:t>
      </w:r>
    </w:p>
    <w:p w:rsidR="004C163E" w:rsidRDefault="000324C4">
      <w:pPr>
        <w:ind w:firstLineChars="295" w:firstLine="708"/>
        <w:jc w:val="both"/>
        <w:rPr>
          <w:rFonts w:eastAsia="Calibri"/>
          <w:color w:val="000000"/>
          <w:szCs w:val="24"/>
        </w:rPr>
      </w:pPr>
      <w:r>
        <w:rPr>
          <w:rFonts w:eastAsia="Calibri"/>
          <w:color w:val="000000"/>
          <w:szCs w:val="24"/>
        </w:rPr>
        <w:t>14.16.1.3</w:t>
      </w:r>
      <w:r>
        <w:rPr>
          <w:rFonts w:eastAsia="Calibri"/>
          <w:color w:val="000000"/>
          <w:szCs w:val="24"/>
        </w:rPr>
        <w:t>. AS – senamiesčio ir miesto;</w:t>
      </w:r>
    </w:p>
    <w:p w:rsidR="004C163E" w:rsidRDefault="000324C4">
      <w:pPr>
        <w:ind w:firstLineChars="295" w:firstLine="708"/>
        <w:jc w:val="both"/>
        <w:rPr>
          <w:rFonts w:eastAsia="Calibri"/>
          <w:color w:val="000000"/>
          <w:szCs w:val="24"/>
        </w:rPr>
      </w:pPr>
      <w:r>
        <w:rPr>
          <w:rFonts w:eastAsia="Calibri"/>
          <w:color w:val="000000"/>
          <w:szCs w:val="24"/>
        </w:rPr>
        <w:t>14.16.2</w:t>
      </w:r>
      <w:r>
        <w:rPr>
          <w:rFonts w:eastAsia="Calibri"/>
          <w:color w:val="000000"/>
          <w:szCs w:val="24"/>
        </w:rPr>
        <w:t>. Raštija (R):</w:t>
      </w:r>
    </w:p>
    <w:p w:rsidR="004C163E" w:rsidRDefault="000324C4">
      <w:pPr>
        <w:ind w:firstLineChars="295" w:firstLine="708"/>
        <w:jc w:val="both"/>
        <w:rPr>
          <w:rFonts w:eastAsia="Calibri"/>
          <w:color w:val="000000"/>
          <w:szCs w:val="24"/>
        </w:rPr>
      </w:pPr>
      <w:r>
        <w:rPr>
          <w:rFonts w:eastAsia="Calibri"/>
          <w:color w:val="000000"/>
          <w:szCs w:val="24"/>
        </w:rPr>
        <w:t>14.16.2.1</w:t>
      </w:r>
      <w:r>
        <w:rPr>
          <w:rFonts w:eastAsia="Calibri"/>
          <w:color w:val="000000"/>
          <w:szCs w:val="24"/>
        </w:rPr>
        <w:t>. RR – rankraščiai;</w:t>
      </w:r>
    </w:p>
    <w:p w:rsidR="004C163E" w:rsidRDefault="000324C4">
      <w:pPr>
        <w:ind w:firstLineChars="295" w:firstLine="708"/>
        <w:jc w:val="both"/>
        <w:rPr>
          <w:rFonts w:eastAsia="Calibri"/>
          <w:color w:val="000000"/>
          <w:szCs w:val="24"/>
        </w:rPr>
      </w:pPr>
      <w:r>
        <w:rPr>
          <w:rFonts w:eastAsia="Calibri"/>
          <w:color w:val="000000"/>
          <w:szCs w:val="24"/>
        </w:rPr>
        <w:t>14.16.2.2</w:t>
      </w:r>
      <w:r>
        <w:rPr>
          <w:rFonts w:eastAsia="Calibri"/>
          <w:color w:val="000000"/>
          <w:szCs w:val="24"/>
        </w:rPr>
        <w:t>. RD – dokumentai;</w:t>
      </w:r>
    </w:p>
    <w:p w:rsidR="004C163E" w:rsidRDefault="000324C4">
      <w:pPr>
        <w:ind w:firstLineChars="295" w:firstLine="708"/>
        <w:jc w:val="both"/>
        <w:rPr>
          <w:rFonts w:eastAsia="Calibri"/>
          <w:color w:val="000000"/>
          <w:szCs w:val="24"/>
        </w:rPr>
      </w:pPr>
      <w:r>
        <w:rPr>
          <w:rFonts w:eastAsia="Calibri"/>
          <w:color w:val="000000"/>
          <w:szCs w:val="24"/>
        </w:rPr>
        <w:t>14.16.2.3</w:t>
      </w:r>
      <w:r>
        <w:rPr>
          <w:rFonts w:eastAsia="Calibri"/>
          <w:color w:val="000000"/>
          <w:szCs w:val="24"/>
        </w:rPr>
        <w:t>. RV – vadovėliai;</w:t>
      </w:r>
    </w:p>
    <w:p w:rsidR="004C163E" w:rsidRDefault="000324C4">
      <w:pPr>
        <w:ind w:firstLineChars="295" w:firstLine="708"/>
        <w:jc w:val="both"/>
        <w:rPr>
          <w:rFonts w:eastAsia="Calibri"/>
          <w:color w:val="000000"/>
          <w:szCs w:val="24"/>
        </w:rPr>
      </w:pPr>
      <w:r>
        <w:rPr>
          <w:rFonts w:eastAsia="Calibri"/>
          <w:color w:val="000000"/>
          <w:szCs w:val="24"/>
        </w:rPr>
        <w:t>14.16.2.4</w:t>
      </w:r>
      <w:r>
        <w:rPr>
          <w:rFonts w:eastAsia="Calibri"/>
          <w:color w:val="000000"/>
          <w:szCs w:val="24"/>
        </w:rPr>
        <w:t>. RKN – knygos;</w:t>
      </w:r>
    </w:p>
    <w:p w:rsidR="004C163E" w:rsidRDefault="000324C4">
      <w:pPr>
        <w:ind w:firstLineChars="295" w:firstLine="708"/>
        <w:jc w:val="both"/>
        <w:rPr>
          <w:rFonts w:eastAsia="Calibri"/>
          <w:color w:val="000000"/>
          <w:szCs w:val="24"/>
        </w:rPr>
      </w:pPr>
      <w:r>
        <w:rPr>
          <w:rFonts w:eastAsia="Calibri"/>
          <w:color w:val="000000"/>
          <w:szCs w:val="24"/>
        </w:rPr>
        <w:t>14.16.2.5</w:t>
      </w:r>
      <w:r>
        <w:rPr>
          <w:rFonts w:eastAsia="Calibri"/>
          <w:color w:val="000000"/>
          <w:szCs w:val="24"/>
        </w:rPr>
        <w:t>. REV – evangelikų rinkinys;</w:t>
      </w:r>
    </w:p>
    <w:p w:rsidR="004C163E" w:rsidRDefault="000324C4">
      <w:pPr>
        <w:ind w:firstLineChars="295" w:firstLine="708"/>
        <w:jc w:val="both"/>
        <w:rPr>
          <w:rFonts w:eastAsia="Calibri"/>
          <w:color w:val="000000"/>
          <w:szCs w:val="24"/>
        </w:rPr>
      </w:pPr>
      <w:r>
        <w:rPr>
          <w:rFonts w:eastAsia="Calibri"/>
          <w:color w:val="000000"/>
          <w:szCs w:val="24"/>
        </w:rPr>
        <w:t>14.16.2.6</w:t>
      </w:r>
      <w:r>
        <w:rPr>
          <w:rFonts w:eastAsia="Calibri"/>
          <w:color w:val="000000"/>
          <w:szCs w:val="24"/>
        </w:rPr>
        <w:t>. RKAT – katalikų rinkinys;</w:t>
      </w:r>
    </w:p>
    <w:p w:rsidR="004C163E" w:rsidRDefault="000324C4">
      <w:pPr>
        <w:ind w:firstLineChars="295" w:firstLine="708"/>
        <w:jc w:val="both"/>
        <w:rPr>
          <w:rFonts w:eastAsia="Calibri"/>
          <w:color w:val="000000"/>
          <w:szCs w:val="24"/>
        </w:rPr>
      </w:pPr>
      <w:r>
        <w:rPr>
          <w:rFonts w:eastAsia="Calibri"/>
          <w:color w:val="000000"/>
          <w:szCs w:val="24"/>
        </w:rPr>
        <w:t>14.16.2.7</w:t>
      </w:r>
      <w:r>
        <w:rPr>
          <w:rFonts w:eastAsia="Calibri"/>
          <w:color w:val="000000"/>
          <w:szCs w:val="24"/>
        </w:rPr>
        <w:t>. RKF - kitų religinių konfesijų rinkinys;</w:t>
      </w:r>
    </w:p>
    <w:p w:rsidR="004C163E" w:rsidRDefault="000324C4">
      <w:pPr>
        <w:ind w:firstLineChars="295" w:firstLine="708"/>
        <w:jc w:val="both"/>
        <w:rPr>
          <w:rFonts w:eastAsia="Calibri"/>
          <w:color w:val="000000"/>
          <w:szCs w:val="24"/>
        </w:rPr>
      </w:pPr>
      <w:r>
        <w:rPr>
          <w:rFonts w:eastAsia="Calibri"/>
          <w:color w:val="000000"/>
          <w:szCs w:val="24"/>
        </w:rPr>
        <w:t>14.16.2.8</w:t>
      </w:r>
      <w:r>
        <w:rPr>
          <w:rFonts w:eastAsia="Calibri"/>
          <w:color w:val="000000"/>
          <w:szCs w:val="24"/>
        </w:rPr>
        <w:t>. RP – periodika;</w:t>
      </w:r>
    </w:p>
    <w:p w:rsidR="004C163E" w:rsidRDefault="000324C4">
      <w:pPr>
        <w:ind w:firstLineChars="295" w:firstLine="708"/>
        <w:jc w:val="both"/>
        <w:rPr>
          <w:rFonts w:eastAsia="Calibri"/>
          <w:color w:val="000000"/>
          <w:szCs w:val="24"/>
        </w:rPr>
      </w:pPr>
      <w:r>
        <w:rPr>
          <w:rFonts w:eastAsia="Calibri"/>
          <w:color w:val="000000"/>
          <w:szCs w:val="24"/>
        </w:rPr>
        <w:t>14.16.2.9</w:t>
      </w:r>
      <w:r>
        <w:rPr>
          <w:rFonts w:eastAsia="Calibri"/>
          <w:color w:val="000000"/>
          <w:szCs w:val="24"/>
        </w:rPr>
        <w:t>. RIL – inform</w:t>
      </w:r>
      <w:r>
        <w:rPr>
          <w:rFonts w:eastAsia="Calibri"/>
          <w:color w:val="000000"/>
          <w:szCs w:val="24"/>
        </w:rPr>
        <w:t>aciniai leidiniai;</w:t>
      </w:r>
    </w:p>
    <w:p w:rsidR="004C163E" w:rsidRDefault="000324C4">
      <w:pPr>
        <w:ind w:firstLineChars="295" w:firstLine="708"/>
        <w:jc w:val="both"/>
        <w:rPr>
          <w:rFonts w:eastAsia="Calibri"/>
          <w:color w:val="000000"/>
          <w:szCs w:val="24"/>
        </w:rPr>
      </w:pPr>
      <w:r>
        <w:rPr>
          <w:rFonts w:eastAsia="Calibri"/>
          <w:color w:val="000000"/>
          <w:szCs w:val="24"/>
        </w:rPr>
        <w:t>14.16.2.10</w:t>
      </w:r>
      <w:r>
        <w:rPr>
          <w:rFonts w:eastAsia="Calibri"/>
          <w:color w:val="000000"/>
          <w:szCs w:val="24"/>
        </w:rPr>
        <w:t xml:space="preserve">. RŽP – žemėlapiai, planai, projektai; </w:t>
      </w:r>
    </w:p>
    <w:p w:rsidR="004C163E" w:rsidRDefault="000324C4">
      <w:pPr>
        <w:ind w:firstLineChars="295" w:firstLine="708"/>
        <w:jc w:val="both"/>
        <w:rPr>
          <w:rFonts w:eastAsia="Calibri"/>
          <w:color w:val="000000"/>
          <w:szCs w:val="24"/>
        </w:rPr>
      </w:pPr>
      <w:r>
        <w:rPr>
          <w:rFonts w:eastAsia="Calibri"/>
          <w:color w:val="000000"/>
          <w:szCs w:val="24"/>
        </w:rPr>
        <w:t>14.16.2.11</w:t>
      </w:r>
      <w:r>
        <w:rPr>
          <w:rFonts w:eastAsia="Calibri"/>
          <w:color w:val="000000"/>
          <w:szCs w:val="24"/>
        </w:rPr>
        <w:t>. RK – kalendoriai;</w:t>
      </w:r>
    </w:p>
    <w:p w:rsidR="004C163E" w:rsidRDefault="000324C4">
      <w:pPr>
        <w:ind w:firstLineChars="295" w:firstLine="708"/>
        <w:jc w:val="both"/>
        <w:rPr>
          <w:rFonts w:eastAsia="Calibri"/>
          <w:color w:val="000000"/>
          <w:szCs w:val="24"/>
        </w:rPr>
      </w:pPr>
      <w:r>
        <w:rPr>
          <w:rFonts w:eastAsia="Calibri"/>
          <w:color w:val="000000"/>
          <w:szCs w:val="24"/>
        </w:rPr>
        <w:t>14.16.2.12</w:t>
      </w:r>
      <w:r>
        <w:rPr>
          <w:rFonts w:eastAsia="Calibri"/>
          <w:color w:val="000000"/>
          <w:szCs w:val="24"/>
        </w:rPr>
        <w:t xml:space="preserve">. RS – spaudiniai;  </w:t>
      </w:r>
    </w:p>
    <w:p w:rsidR="004C163E" w:rsidRDefault="000324C4">
      <w:pPr>
        <w:ind w:firstLineChars="295" w:firstLine="708"/>
        <w:jc w:val="both"/>
        <w:rPr>
          <w:rFonts w:eastAsia="Calibri"/>
          <w:color w:val="000000"/>
          <w:szCs w:val="24"/>
        </w:rPr>
      </w:pPr>
      <w:r>
        <w:rPr>
          <w:rFonts w:eastAsia="Calibri"/>
          <w:color w:val="000000"/>
          <w:szCs w:val="24"/>
        </w:rPr>
        <w:t>14.16.3</w:t>
      </w:r>
      <w:r>
        <w:rPr>
          <w:rFonts w:eastAsia="Calibri"/>
          <w:color w:val="000000"/>
          <w:szCs w:val="24"/>
        </w:rPr>
        <w:t>. Numizmatika (N):</w:t>
      </w:r>
    </w:p>
    <w:p w:rsidR="004C163E" w:rsidRDefault="000324C4">
      <w:pPr>
        <w:ind w:firstLineChars="295" w:firstLine="708"/>
        <w:jc w:val="both"/>
        <w:rPr>
          <w:rFonts w:eastAsia="Calibri"/>
          <w:color w:val="000000"/>
          <w:szCs w:val="24"/>
        </w:rPr>
      </w:pPr>
      <w:r>
        <w:rPr>
          <w:rFonts w:eastAsia="Calibri"/>
          <w:color w:val="000000"/>
          <w:szCs w:val="24"/>
        </w:rPr>
        <w:t>14.16.3.1</w:t>
      </w:r>
      <w:r>
        <w:rPr>
          <w:rFonts w:eastAsia="Calibri"/>
          <w:color w:val="000000"/>
          <w:szCs w:val="24"/>
        </w:rPr>
        <w:t>. NM – monetos (monetos, lobiai, archeologija);</w:t>
      </w:r>
    </w:p>
    <w:p w:rsidR="004C163E" w:rsidRDefault="000324C4">
      <w:pPr>
        <w:ind w:firstLineChars="295" w:firstLine="708"/>
        <w:jc w:val="both"/>
        <w:rPr>
          <w:rFonts w:eastAsia="Calibri"/>
          <w:color w:val="000000"/>
          <w:szCs w:val="24"/>
        </w:rPr>
      </w:pPr>
      <w:r>
        <w:rPr>
          <w:rFonts w:eastAsia="Calibri"/>
          <w:color w:val="000000"/>
          <w:szCs w:val="24"/>
        </w:rPr>
        <w:t>14.16.3.2</w:t>
      </w:r>
      <w:r>
        <w:rPr>
          <w:rFonts w:eastAsia="Calibri"/>
          <w:color w:val="000000"/>
          <w:szCs w:val="24"/>
        </w:rPr>
        <w:t>. NB – ban</w:t>
      </w:r>
      <w:r>
        <w:rPr>
          <w:rFonts w:eastAsia="Calibri"/>
          <w:color w:val="000000"/>
          <w:szCs w:val="24"/>
        </w:rPr>
        <w:t>knotai (</w:t>
      </w:r>
      <w:proofErr w:type="spellStart"/>
      <w:r>
        <w:rPr>
          <w:rFonts w:eastAsia="Calibri"/>
          <w:color w:val="000000"/>
          <w:szCs w:val="24"/>
        </w:rPr>
        <w:t>bonai</w:t>
      </w:r>
      <w:proofErr w:type="spellEnd"/>
      <w:r>
        <w:rPr>
          <w:rFonts w:eastAsia="Calibri"/>
          <w:color w:val="000000"/>
          <w:szCs w:val="24"/>
        </w:rPr>
        <w:t>);</w:t>
      </w:r>
    </w:p>
    <w:p w:rsidR="004C163E" w:rsidRDefault="000324C4">
      <w:pPr>
        <w:ind w:firstLineChars="295" w:firstLine="708"/>
        <w:jc w:val="both"/>
        <w:rPr>
          <w:rFonts w:eastAsia="Calibri"/>
          <w:color w:val="000000"/>
          <w:szCs w:val="24"/>
        </w:rPr>
      </w:pPr>
      <w:r>
        <w:rPr>
          <w:rFonts w:eastAsia="Calibri"/>
          <w:color w:val="000000"/>
          <w:szCs w:val="24"/>
        </w:rPr>
        <w:t>14.16.3.3</w:t>
      </w:r>
      <w:r>
        <w:rPr>
          <w:rFonts w:eastAsia="Calibri"/>
          <w:color w:val="000000"/>
          <w:szCs w:val="24"/>
        </w:rPr>
        <w:t>. NVP – vertybiniai popieriai (punktai, paskolos, obligacijos, loterijos bilietai, čekiai, vekseliai, akcijos, maisto kortelės ir talonai, žyminio mokesčio ženklai);</w:t>
      </w:r>
    </w:p>
    <w:p w:rsidR="004C163E" w:rsidRDefault="000324C4">
      <w:pPr>
        <w:ind w:firstLineChars="295" w:firstLine="708"/>
        <w:jc w:val="both"/>
        <w:rPr>
          <w:rFonts w:eastAsia="Calibri"/>
          <w:color w:val="000000"/>
          <w:szCs w:val="24"/>
        </w:rPr>
      </w:pPr>
      <w:r>
        <w:rPr>
          <w:rFonts w:eastAsia="Calibri"/>
          <w:color w:val="000000"/>
          <w:szCs w:val="24"/>
        </w:rPr>
        <w:t>14.16.3.4</w:t>
      </w:r>
      <w:r>
        <w:rPr>
          <w:rFonts w:eastAsia="Calibri"/>
          <w:color w:val="000000"/>
          <w:szCs w:val="24"/>
        </w:rPr>
        <w:t xml:space="preserve">. NMD – atminimo medaliai, atminimo žetonai; </w:t>
      </w:r>
    </w:p>
    <w:p w:rsidR="004C163E" w:rsidRDefault="000324C4">
      <w:pPr>
        <w:ind w:firstLineChars="295" w:firstLine="708"/>
        <w:jc w:val="both"/>
        <w:rPr>
          <w:rFonts w:eastAsia="Calibri"/>
          <w:color w:val="000000"/>
          <w:szCs w:val="24"/>
        </w:rPr>
      </w:pPr>
      <w:r>
        <w:rPr>
          <w:rFonts w:eastAsia="Calibri"/>
          <w:color w:val="000000"/>
          <w:szCs w:val="24"/>
        </w:rPr>
        <w:t>14.16.3.5</w:t>
      </w:r>
      <w:r>
        <w:rPr>
          <w:rFonts w:eastAsia="Calibri"/>
          <w:color w:val="000000"/>
          <w:szCs w:val="24"/>
        </w:rPr>
        <w:t>. NAM – apdovanojimai (ordinai, apdovanojimo medaliai ir garbės ženklai: valstybiniai, pusiau valstybiniai (SKAT, šaulių ir pan.), sportiniai, organizacijų (skautai, politinių kalinių ir tremtinių sąjunga), įstaigų; apdovanojimų pakaitalai (juos</w:t>
      </w:r>
      <w:r>
        <w:rPr>
          <w:rFonts w:eastAsia="Calibri"/>
          <w:color w:val="000000"/>
          <w:szCs w:val="24"/>
        </w:rPr>
        <w:t>telės, rozetės ir kt.);</w:t>
      </w:r>
    </w:p>
    <w:p w:rsidR="004C163E" w:rsidRDefault="000324C4">
      <w:pPr>
        <w:ind w:firstLineChars="295" w:firstLine="708"/>
        <w:jc w:val="both"/>
        <w:rPr>
          <w:rFonts w:eastAsia="Calibri"/>
          <w:color w:val="000000"/>
          <w:szCs w:val="24"/>
        </w:rPr>
      </w:pPr>
      <w:r>
        <w:rPr>
          <w:rFonts w:eastAsia="Calibri"/>
          <w:color w:val="000000"/>
          <w:szCs w:val="24"/>
        </w:rPr>
        <w:t>14.16.3.6</w:t>
      </w:r>
      <w:r>
        <w:rPr>
          <w:rFonts w:eastAsia="Calibri"/>
          <w:color w:val="000000"/>
          <w:szCs w:val="24"/>
        </w:rPr>
        <w:t xml:space="preserve">. NŽ – ženklai ir ženkleliai (atminimo, proginiai, mokyklų, organizacijų, įstaigų, propagandiniai, religiniai);  </w:t>
      </w:r>
    </w:p>
    <w:p w:rsidR="004C163E" w:rsidRDefault="000324C4">
      <w:pPr>
        <w:ind w:firstLineChars="295" w:firstLine="708"/>
        <w:jc w:val="both"/>
        <w:rPr>
          <w:rFonts w:eastAsia="Calibri"/>
          <w:color w:val="000000"/>
          <w:szCs w:val="24"/>
        </w:rPr>
      </w:pPr>
      <w:r>
        <w:rPr>
          <w:rFonts w:eastAsia="Calibri"/>
          <w:color w:val="000000"/>
          <w:szCs w:val="24"/>
        </w:rPr>
        <w:t>14.16.3.7</w:t>
      </w:r>
      <w:r>
        <w:rPr>
          <w:rFonts w:eastAsia="Calibri"/>
          <w:color w:val="000000"/>
          <w:szCs w:val="24"/>
        </w:rPr>
        <w:t xml:space="preserve">. NK – kitos muziejinės vertybės (taupyklės, nebažnytinių rinkliavų indai, inkasaciniai </w:t>
      </w:r>
      <w:r>
        <w:rPr>
          <w:rFonts w:eastAsia="Calibri"/>
          <w:color w:val="000000"/>
          <w:szCs w:val="24"/>
        </w:rPr>
        <w:t>maišai ir kt.);</w:t>
      </w:r>
    </w:p>
    <w:p w:rsidR="004C163E" w:rsidRDefault="000324C4">
      <w:pPr>
        <w:ind w:firstLineChars="295" w:firstLine="708"/>
        <w:jc w:val="both"/>
        <w:rPr>
          <w:rFonts w:eastAsia="Calibri"/>
          <w:color w:val="000000"/>
          <w:szCs w:val="24"/>
        </w:rPr>
      </w:pPr>
      <w:r>
        <w:rPr>
          <w:rFonts w:eastAsia="Calibri"/>
          <w:color w:val="000000"/>
          <w:szCs w:val="24"/>
        </w:rPr>
        <w:t>14.16.3.8</w:t>
      </w:r>
      <w:r>
        <w:rPr>
          <w:rFonts w:eastAsia="Calibri"/>
          <w:color w:val="000000"/>
          <w:szCs w:val="24"/>
        </w:rPr>
        <w:t xml:space="preserve">. NKR - įvairios kortelės: banko – mokėjimų, kreditinės, bei nuolaidų kortelės, taksofonų, mob. telefonų </w:t>
      </w:r>
      <w:proofErr w:type="spellStart"/>
      <w:r>
        <w:rPr>
          <w:rFonts w:eastAsia="Calibri"/>
          <w:color w:val="000000"/>
          <w:szCs w:val="24"/>
        </w:rPr>
        <w:t>sąsk</w:t>
      </w:r>
      <w:proofErr w:type="spellEnd"/>
      <w:r>
        <w:rPr>
          <w:rFonts w:eastAsia="Calibri"/>
          <w:color w:val="000000"/>
          <w:szCs w:val="24"/>
        </w:rPr>
        <w:t>. papildymo ir pan.;</w:t>
      </w:r>
    </w:p>
    <w:p w:rsidR="004C163E" w:rsidRDefault="000324C4">
      <w:pPr>
        <w:ind w:firstLineChars="295" w:firstLine="708"/>
        <w:jc w:val="both"/>
        <w:rPr>
          <w:rFonts w:eastAsia="Calibri"/>
          <w:color w:val="000000"/>
          <w:szCs w:val="24"/>
        </w:rPr>
      </w:pPr>
      <w:r>
        <w:rPr>
          <w:rFonts w:eastAsia="Calibri"/>
          <w:color w:val="000000"/>
          <w:szCs w:val="24"/>
        </w:rPr>
        <w:t>14.16.3.9</w:t>
      </w:r>
      <w:r>
        <w:rPr>
          <w:rFonts w:eastAsia="Calibri"/>
          <w:color w:val="000000"/>
          <w:szCs w:val="24"/>
        </w:rPr>
        <w:t xml:space="preserve"> NS – spaudai;</w:t>
      </w:r>
    </w:p>
    <w:p w:rsidR="004C163E" w:rsidRDefault="000324C4">
      <w:pPr>
        <w:ind w:firstLineChars="295" w:firstLine="708"/>
        <w:jc w:val="both"/>
        <w:rPr>
          <w:rFonts w:eastAsia="Calibri"/>
          <w:color w:val="000000"/>
          <w:szCs w:val="24"/>
        </w:rPr>
      </w:pPr>
      <w:r>
        <w:rPr>
          <w:rFonts w:eastAsia="Calibri"/>
          <w:color w:val="000000"/>
          <w:szCs w:val="24"/>
        </w:rPr>
        <w:t>14.16.3.10</w:t>
      </w:r>
      <w:r>
        <w:rPr>
          <w:rFonts w:eastAsia="Calibri"/>
          <w:color w:val="000000"/>
          <w:szCs w:val="24"/>
        </w:rPr>
        <w:t>. NP – plombos;</w:t>
      </w:r>
    </w:p>
    <w:p w:rsidR="004C163E" w:rsidRDefault="000324C4">
      <w:pPr>
        <w:ind w:firstLineChars="295" w:firstLine="708"/>
        <w:jc w:val="both"/>
        <w:rPr>
          <w:rFonts w:eastAsia="Calibri"/>
          <w:color w:val="000000"/>
          <w:szCs w:val="24"/>
        </w:rPr>
      </w:pPr>
      <w:r>
        <w:rPr>
          <w:rFonts w:eastAsia="Calibri"/>
          <w:color w:val="000000"/>
          <w:szCs w:val="24"/>
        </w:rPr>
        <w:t>14.16.4</w:t>
      </w:r>
      <w:r>
        <w:rPr>
          <w:rFonts w:eastAsia="Calibri"/>
          <w:color w:val="000000"/>
          <w:szCs w:val="24"/>
        </w:rPr>
        <w:t>. Dailė (D):</w:t>
      </w:r>
    </w:p>
    <w:p w:rsidR="004C163E" w:rsidRDefault="000324C4">
      <w:pPr>
        <w:ind w:firstLineChars="295" w:firstLine="708"/>
        <w:jc w:val="both"/>
        <w:rPr>
          <w:rFonts w:eastAsia="Calibri"/>
          <w:color w:val="000000"/>
          <w:szCs w:val="24"/>
        </w:rPr>
      </w:pPr>
      <w:r>
        <w:rPr>
          <w:rFonts w:eastAsia="Calibri"/>
          <w:color w:val="000000"/>
          <w:szCs w:val="24"/>
        </w:rPr>
        <w:t>14.16.4.1</w:t>
      </w:r>
      <w:r>
        <w:rPr>
          <w:rFonts w:eastAsia="Calibri"/>
          <w:color w:val="000000"/>
          <w:szCs w:val="24"/>
        </w:rPr>
        <w:t xml:space="preserve">. </w:t>
      </w:r>
      <w:r>
        <w:rPr>
          <w:rFonts w:eastAsia="Calibri"/>
          <w:color w:val="000000"/>
          <w:szCs w:val="24"/>
        </w:rPr>
        <w:t>DP - paveikslai (tapyba, akvarelė);</w:t>
      </w:r>
    </w:p>
    <w:p w:rsidR="004C163E" w:rsidRDefault="000324C4">
      <w:pPr>
        <w:ind w:firstLineChars="295" w:firstLine="708"/>
        <w:jc w:val="both"/>
        <w:rPr>
          <w:rFonts w:eastAsia="Calibri"/>
          <w:color w:val="000000"/>
          <w:szCs w:val="24"/>
        </w:rPr>
      </w:pPr>
      <w:r>
        <w:rPr>
          <w:rFonts w:eastAsia="Calibri"/>
          <w:color w:val="000000"/>
          <w:szCs w:val="24"/>
        </w:rPr>
        <w:t>14.16.4.2</w:t>
      </w:r>
      <w:r>
        <w:rPr>
          <w:rFonts w:eastAsia="Calibri"/>
          <w:color w:val="000000"/>
          <w:szCs w:val="24"/>
        </w:rPr>
        <w:t>. DS – skulptūra;</w:t>
      </w:r>
    </w:p>
    <w:p w:rsidR="004C163E" w:rsidRDefault="000324C4">
      <w:pPr>
        <w:ind w:firstLineChars="295" w:firstLine="708"/>
        <w:jc w:val="both"/>
        <w:rPr>
          <w:rFonts w:eastAsia="Calibri"/>
          <w:color w:val="000000"/>
          <w:szCs w:val="24"/>
        </w:rPr>
      </w:pPr>
      <w:r>
        <w:rPr>
          <w:rFonts w:eastAsia="Calibri"/>
          <w:color w:val="000000"/>
          <w:szCs w:val="24"/>
        </w:rPr>
        <w:t>14.16.4.3</w:t>
      </w:r>
      <w:r>
        <w:rPr>
          <w:rFonts w:eastAsia="Calibri"/>
          <w:color w:val="000000"/>
          <w:szCs w:val="24"/>
        </w:rPr>
        <w:t>. DGR – grafika;</w:t>
      </w:r>
    </w:p>
    <w:p w:rsidR="004C163E" w:rsidRDefault="000324C4">
      <w:pPr>
        <w:ind w:firstLineChars="295" w:firstLine="708"/>
        <w:jc w:val="both"/>
        <w:rPr>
          <w:rFonts w:eastAsia="Calibri"/>
          <w:color w:val="000000"/>
          <w:szCs w:val="24"/>
        </w:rPr>
      </w:pPr>
      <w:r>
        <w:rPr>
          <w:rFonts w:eastAsia="Calibri"/>
          <w:color w:val="000000"/>
          <w:szCs w:val="24"/>
        </w:rPr>
        <w:t>14.16.4.4</w:t>
      </w:r>
      <w:r>
        <w:rPr>
          <w:rFonts w:eastAsia="Calibri"/>
          <w:color w:val="000000"/>
          <w:szCs w:val="24"/>
        </w:rPr>
        <w:t>. PM – plakato menas;</w:t>
      </w:r>
    </w:p>
    <w:p w:rsidR="004C163E" w:rsidRDefault="000324C4">
      <w:pPr>
        <w:ind w:firstLineChars="295" w:firstLine="708"/>
        <w:jc w:val="both"/>
        <w:rPr>
          <w:rFonts w:eastAsia="Calibri"/>
          <w:color w:val="000000"/>
          <w:szCs w:val="24"/>
        </w:rPr>
      </w:pPr>
      <w:r>
        <w:rPr>
          <w:rFonts w:eastAsia="Calibri"/>
          <w:color w:val="000000"/>
          <w:szCs w:val="24"/>
        </w:rPr>
        <w:t>14.16.4.5</w:t>
      </w:r>
      <w:r>
        <w:rPr>
          <w:rFonts w:eastAsia="Calibri"/>
          <w:color w:val="000000"/>
          <w:szCs w:val="24"/>
        </w:rPr>
        <w:t xml:space="preserve">. TD - tautodailė (liaudies amatai: paveikslai, drožiniai, siuvinėjimas, audimas, mezgimas, keramika, kalvystė </w:t>
      </w:r>
      <w:r>
        <w:rPr>
          <w:rFonts w:eastAsia="Calibri"/>
          <w:color w:val="000000"/>
          <w:szCs w:val="24"/>
        </w:rPr>
        <w:t>ir kt.);</w:t>
      </w:r>
    </w:p>
    <w:p w:rsidR="004C163E" w:rsidRDefault="000324C4">
      <w:pPr>
        <w:ind w:firstLineChars="295" w:firstLine="708"/>
        <w:jc w:val="both"/>
        <w:rPr>
          <w:rFonts w:eastAsia="Calibri"/>
          <w:color w:val="000000"/>
          <w:szCs w:val="24"/>
        </w:rPr>
      </w:pPr>
      <w:r>
        <w:rPr>
          <w:rFonts w:eastAsia="Calibri"/>
          <w:color w:val="000000"/>
          <w:szCs w:val="24"/>
        </w:rPr>
        <w:t>14.16.4.6</w:t>
      </w:r>
      <w:r>
        <w:rPr>
          <w:rFonts w:eastAsia="Calibri"/>
          <w:color w:val="000000"/>
          <w:szCs w:val="24"/>
        </w:rPr>
        <w:t xml:space="preserve">. DR – religinė dailė; 14.16.4.7  DT – taikomoji dailė; </w:t>
      </w:r>
    </w:p>
    <w:p w:rsidR="004C163E" w:rsidRDefault="000324C4">
      <w:pPr>
        <w:ind w:firstLineChars="295" w:firstLine="708"/>
        <w:jc w:val="both"/>
        <w:rPr>
          <w:rFonts w:eastAsia="Calibri"/>
          <w:color w:val="000000"/>
          <w:szCs w:val="24"/>
        </w:rPr>
      </w:pPr>
      <w:r>
        <w:rPr>
          <w:rFonts w:eastAsia="Calibri"/>
          <w:color w:val="000000"/>
          <w:szCs w:val="24"/>
        </w:rPr>
        <w:t>14.16.5</w:t>
      </w:r>
      <w:r>
        <w:rPr>
          <w:rFonts w:eastAsia="Calibri"/>
          <w:color w:val="000000"/>
          <w:szCs w:val="24"/>
        </w:rPr>
        <w:t>. Etnografija (E):</w:t>
      </w:r>
    </w:p>
    <w:p w:rsidR="004C163E" w:rsidRDefault="000324C4">
      <w:pPr>
        <w:ind w:firstLineChars="295" w:firstLine="708"/>
        <w:jc w:val="both"/>
        <w:rPr>
          <w:rFonts w:eastAsia="Calibri"/>
          <w:color w:val="000000"/>
          <w:szCs w:val="24"/>
        </w:rPr>
      </w:pPr>
      <w:r>
        <w:rPr>
          <w:rFonts w:eastAsia="Calibri"/>
          <w:color w:val="000000"/>
          <w:szCs w:val="24"/>
        </w:rPr>
        <w:t>14.16.5.1</w:t>
      </w:r>
      <w:r>
        <w:rPr>
          <w:rFonts w:eastAsia="Calibri"/>
          <w:color w:val="000000"/>
          <w:szCs w:val="24"/>
        </w:rPr>
        <w:t>. ET – tekstilė;</w:t>
      </w:r>
    </w:p>
    <w:p w:rsidR="004C163E" w:rsidRDefault="000324C4">
      <w:pPr>
        <w:ind w:firstLineChars="295" w:firstLine="708"/>
        <w:jc w:val="both"/>
        <w:rPr>
          <w:rFonts w:eastAsia="Calibri"/>
          <w:color w:val="000000"/>
          <w:szCs w:val="24"/>
        </w:rPr>
      </w:pPr>
      <w:r>
        <w:rPr>
          <w:rFonts w:eastAsia="Calibri"/>
          <w:color w:val="000000"/>
          <w:szCs w:val="24"/>
        </w:rPr>
        <w:t>14.16.5.2</w:t>
      </w:r>
      <w:r>
        <w:rPr>
          <w:rFonts w:eastAsia="Calibri"/>
          <w:color w:val="000000"/>
          <w:szCs w:val="24"/>
        </w:rPr>
        <w:t>. EĮ – darbo įrankiai;</w:t>
      </w:r>
    </w:p>
    <w:p w:rsidR="004C163E" w:rsidRDefault="000324C4">
      <w:pPr>
        <w:ind w:firstLineChars="295" w:firstLine="708"/>
        <w:jc w:val="both"/>
        <w:rPr>
          <w:rFonts w:eastAsia="Calibri"/>
          <w:color w:val="000000"/>
          <w:szCs w:val="24"/>
        </w:rPr>
      </w:pPr>
      <w:r>
        <w:rPr>
          <w:rFonts w:eastAsia="Calibri"/>
          <w:color w:val="000000"/>
          <w:szCs w:val="24"/>
        </w:rPr>
        <w:t>14.16.5.3</w:t>
      </w:r>
      <w:r>
        <w:rPr>
          <w:rFonts w:eastAsia="Calibri"/>
          <w:color w:val="000000"/>
          <w:szCs w:val="24"/>
        </w:rPr>
        <w:t>. EB – baldai;</w:t>
      </w:r>
    </w:p>
    <w:p w:rsidR="004C163E" w:rsidRDefault="000324C4">
      <w:pPr>
        <w:ind w:firstLineChars="295" w:firstLine="708"/>
        <w:jc w:val="both"/>
        <w:rPr>
          <w:rFonts w:eastAsia="Calibri"/>
          <w:color w:val="000000"/>
          <w:szCs w:val="24"/>
        </w:rPr>
      </w:pPr>
      <w:r>
        <w:rPr>
          <w:rFonts w:eastAsia="Calibri"/>
          <w:color w:val="000000"/>
          <w:szCs w:val="24"/>
        </w:rPr>
        <w:t>14.16.5.4</w:t>
      </w:r>
      <w:r>
        <w:rPr>
          <w:rFonts w:eastAsia="Calibri"/>
          <w:color w:val="000000"/>
          <w:szCs w:val="24"/>
        </w:rPr>
        <w:t>. EAP - namų apyvokos daiktai;</w:t>
      </w:r>
    </w:p>
    <w:p w:rsidR="004C163E" w:rsidRDefault="000324C4">
      <w:pPr>
        <w:ind w:firstLineChars="295" w:firstLine="708"/>
        <w:jc w:val="both"/>
        <w:rPr>
          <w:rFonts w:eastAsia="Calibri"/>
          <w:color w:val="000000"/>
          <w:szCs w:val="24"/>
        </w:rPr>
      </w:pPr>
      <w:r>
        <w:rPr>
          <w:rFonts w:eastAsia="Calibri"/>
          <w:color w:val="000000"/>
          <w:szCs w:val="24"/>
        </w:rPr>
        <w:t>14.16.5</w:t>
      </w:r>
      <w:r>
        <w:rPr>
          <w:rFonts w:eastAsia="Calibri"/>
          <w:color w:val="000000"/>
          <w:szCs w:val="24"/>
        </w:rPr>
        <w:t>.5</w:t>
      </w:r>
      <w:r>
        <w:rPr>
          <w:rFonts w:eastAsia="Calibri"/>
          <w:color w:val="000000"/>
          <w:szCs w:val="24"/>
        </w:rPr>
        <w:t>. EDR - drabužiai ( t.t. apavas, galvos danga, aksesuarai);</w:t>
      </w:r>
    </w:p>
    <w:p w:rsidR="004C163E" w:rsidRDefault="000324C4">
      <w:pPr>
        <w:ind w:firstLineChars="295" w:firstLine="708"/>
        <w:jc w:val="both"/>
        <w:rPr>
          <w:rFonts w:eastAsia="Calibri"/>
          <w:color w:val="000000"/>
          <w:szCs w:val="24"/>
        </w:rPr>
      </w:pPr>
      <w:r>
        <w:rPr>
          <w:rFonts w:eastAsia="Calibri"/>
          <w:color w:val="000000"/>
          <w:szCs w:val="24"/>
        </w:rPr>
        <w:t>14.16.5.6</w:t>
      </w:r>
      <w:r>
        <w:rPr>
          <w:rFonts w:eastAsia="Calibri"/>
          <w:color w:val="000000"/>
          <w:szCs w:val="24"/>
        </w:rPr>
        <w:t>. E – visi kiti daiktai;</w:t>
      </w:r>
    </w:p>
    <w:p w:rsidR="004C163E" w:rsidRDefault="000324C4">
      <w:pPr>
        <w:ind w:firstLineChars="295" w:firstLine="708"/>
        <w:jc w:val="both"/>
        <w:rPr>
          <w:rFonts w:eastAsia="Calibri"/>
          <w:color w:val="000000"/>
          <w:szCs w:val="24"/>
        </w:rPr>
      </w:pPr>
      <w:r>
        <w:rPr>
          <w:rFonts w:eastAsia="Calibri"/>
          <w:color w:val="000000"/>
          <w:szCs w:val="24"/>
        </w:rPr>
        <w:t>14.16.6</w:t>
      </w:r>
      <w:r>
        <w:rPr>
          <w:rFonts w:eastAsia="Calibri"/>
          <w:color w:val="000000"/>
          <w:szCs w:val="24"/>
        </w:rPr>
        <w:t>. Buitis (B):</w:t>
      </w:r>
    </w:p>
    <w:p w:rsidR="004C163E" w:rsidRDefault="000324C4">
      <w:pPr>
        <w:ind w:firstLineChars="295" w:firstLine="708"/>
        <w:jc w:val="both"/>
        <w:rPr>
          <w:rFonts w:eastAsia="Calibri"/>
          <w:color w:val="000000"/>
          <w:szCs w:val="24"/>
        </w:rPr>
      </w:pPr>
      <w:r>
        <w:rPr>
          <w:rFonts w:eastAsia="Calibri"/>
          <w:color w:val="000000"/>
          <w:szCs w:val="24"/>
        </w:rPr>
        <w:t>14.16.6.1</w:t>
      </w:r>
      <w:r>
        <w:rPr>
          <w:rFonts w:eastAsia="Calibri"/>
          <w:color w:val="000000"/>
          <w:szCs w:val="24"/>
        </w:rPr>
        <w:t>. BT – tekstilė;</w:t>
      </w:r>
    </w:p>
    <w:p w:rsidR="004C163E" w:rsidRDefault="000324C4">
      <w:pPr>
        <w:ind w:firstLineChars="295" w:firstLine="708"/>
        <w:jc w:val="both"/>
        <w:rPr>
          <w:rFonts w:eastAsia="Calibri"/>
          <w:color w:val="000000"/>
          <w:szCs w:val="24"/>
        </w:rPr>
      </w:pPr>
      <w:r>
        <w:rPr>
          <w:rFonts w:eastAsia="Calibri"/>
          <w:color w:val="000000"/>
          <w:szCs w:val="24"/>
        </w:rPr>
        <w:t>14.16.6.2</w:t>
      </w:r>
      <w:r>
        <w:rPr>
          <w:rFonts w:eastAsia="Calibri"/>
          <w:color w:val="000000"/>
          <w:szCs w:val="24"/>
        </w:rPr>
        <w:t>. BĮ – darbo įrankiai;</w:t>
      </w:r>
    </w:p>
    <w:p w:rsidR="004C163E" w:rsidRDefault="000324C4">
      <w:pPr>
        <w:ind w:firstLineChars="295" w:firstLine="708"/>
        <w:jc w:val="both"/>
        <w:rPr>
          <w:rFonts w:eastAsia="Calibri"/>
          <w:color w:val="000000"/>
          <w:szCs w:val="24"/>
        </w:rPr>
      </w:pPr>
      <w:r>
        <w:rPr>
          <w:rFonts w:eastAsia="Calibri"/>
          <w:color w:val="000000"/>
          <w:szCs w:val="24"/>
        </w:rPr>
        <w:t>14.16.6.3</w:t>
      </w:r>
      <w:r>
        <w:rPr>
          <w:rFonts w:eastAsia="Calibri"/>
          <w:color w:val="000000"/>
          <w:szCs w:val="24"/>
        </w:rPr>
        <w:t>. BB – baldai;</w:t>
      </w:r>
    </w:p>
    <w:p w:rsidR="004C163E" w:rsidRDefault="000324C4">
      <w:pPr>
        <w:ind w:firstLineChars="295" w:firstLine="708"/>
        <w:jc w:val="both"/>
        <w:rPr>
          <w:rFonts w:eastAsia="Calibri"/>
          <w:color w:val="000000"/>
          <w:szCs w:val="24"/>
        </w:rPr>
      </w:pPr>
      <w:r>
        <w:rPr>
          <w:rFonts w:eastAsia="Calibri"/>
          <w:color w:val="000000"/>
          <w:szCs w:val="24"/>
        </w:rPr>
        <w:t>14.16.6.4</w:t>
      </w:r>
      <w:r>
        <w:rPr>
          <w:rFonts w:eastAsia="Calibri"/>
          <w:color w:val="000000"/>
          <w:szCs w:val="24"/>
        </w:rPr>
        <w:t xml:space="preserve">. BAP - namų apyvokos </w:t>
      </w:r>
      <w:r>
        <w:rPr>
          <w:rFonts w:eastAsia="Calibri"/>
          <w:color w:val="000000"/>
          <w:szCs w:val="24"/>
        </w:rPr>
        <w:t>daiktai;</w:t>
      </w:r>
    </w:p>
    <w:p w:rsidR="004C163E" w:rsidRDefault="000324C4">
      <w:pPr>
        <w:ind w:firstLineChars="295" w:firstLine="708"/>
        <w:jc w:val="both"/>
        <w:rPr>
          <w:rFonts w:eastAsia="Calibri"/>
          <w:color w:val="000000"/>
          <w:szCs w:val="24"/>
        </w:rPr>
      </w:pPr>
      <w:r>
        <w:rPr>
          <w:rFonts w:eastAsia="Calibri"/>
          <w:color w:val="000000"/>
          <w:szCs w:val="24"/>
        </w:rPr>
        <w:t>14.16.6.5</w:t>
      </w:r>
      <w:r>
        <w:rPr>
          <w:rFonts w:eastAsia="Calibri"/>
          <w:color w:val="000000"/>
          <w:szCs w:val="24"/>
        </w:rPr>
        <w:t>. BDR - drabužiai (t.t. apavas, galvos danga, aksesuarai);</w:t>
      </w:r>
    </w:p>
    <w:p w:rsidR="004C163E" w:rsidRDefault="000324C4">
      <w:pPr>
        <w:ind w:firstLineChars="295" w:firstLine="708"/>
        <w:jc w:val="both"/>
        <w:rPr>
          <w:rFonts w:eastAsia="Calibri"/>
          <w:color w:val="000000"/>
          <w:szCs w:val="24"/>
        </w:rPr>
      </w:pPr>
      <w:r>
        <w:rPr>
          <w:rFonts w:eastAsia="Calibri"/>
          <w:color w:val="000000"/>
          <w:szCs w:val="24"/>
        </w:rPr>
        <w:t>14.16.6.6</w:t>
      </w:r>
      <w:r>
        <w:rPr>
          <w:rFonts w:eastAsia="Calibri"/>
          <w:color w:val="000000"/>
          <w:szCs w:val="24"/>
        </w:rPr>
        <w:t>. B – visi kiti daiktai;</w:t>
      </w:r>
    </w:p>
    <w:p w:rsidR="004C163E" w:rsidRDefault="000324C4">
      <w:pPr>
        <w:ind w:firstLineChars="295" w:firstLine="708"/>
        <w:jc w:val="both"/>
        <w:rPr>
          <w:rFonts w:eastAsia="Calibri"/>
          <w:color w:val="000000"/>
          <w:szCs w:val="24"/>
        </w:rPr>
      </w:pPr>
      <w:r>
        <w:rPr>
          <w:rFonts w:eastAsia="Calibri"/>
          <w:color w:val="000000"/>
          <w:szCs w:val="24"/>
        </w:rPr>
        <w:t>14.16.7</w:t>
      </w:r>
      <w:r>
        <w:rPr>
          <w:rFonts w:eastAsia="Calibri"/>
          <w:color w:val="000000"/>
          <w:szCs w:val="24"/>
        </w:rPr>
        <w:t>. Fotografija (F):</w:t>
      </w:r>
    </w:p>
    <w:p w:rsidR="004C163E" w:rsidRDefault="000324C4">
      <w:pPr>
        <w:ind w:firstLineChars="295" w:firstLine="708"/>
        <w:jc w:val="both"/>
        <w:rPr>
          <w:rFonts w:eastAsia="Calibri"/>
          <w:color w:val="000000"/>
          <w:szCs w:val="24"/>
        </w:rPr>
      </w:pPr>
      <w:r>
        <w:rPr>
          <w:rFonts w:eastAsia="Calibri"/>
          <w:color w:val="000000"/>
          <w:szCs w:val="24"/>
        </w:rPr>
        <w:t>14.16.7.1</w:t>
      </w:r>
      <w:r>
        <w:rPr>
          <w:rFonts w:eastAsia="Calibri"/>
          <w:color w:val="000000"/>
          <w:szCs w:val="24"/>
        </w:rPr>
        <w:t>. F – nuotraukos;</w:t>
      </w:r>
    </w:p>
    <w:p w:rsidR="004C163E" w:rsidRDefault="000324C4">
      <w:pPr>
        <w:ind w:firstLineChars="295" w:firstLine="708"/>
        <w:jc w:val="both"/>
        <w:rPr>
          <w:rFonts w:eastAsia="Calibri"/>
          <w:color w:val="000000"/>
          <w:szCs w:val="24"/>
        </w:rPr>
      </w:pPr>
      <w:r>
        <w:rPr>
          <w:rFonts w:eastAsia="Calibri"/>
          <w:color w:val="000000"/>
          <w:szCs w:val="24"/>
        </w:rPr>
        <w:t>14.16.7.2</w:t>
      </w:r>
      <w:r>
        <w:rPr>
          <w:rFonts w:eastAsia="Calibri"/>
          <w:color w:val="000000"/>
          <w:szCs w:val="24"/>
        </w:rPr>
        <w:t>. FNEG – negatyvai;</w:t>
      </w:r>
    </w:p>
    <w:p w:rsidR="004C163E" w:rsidRDefault="000324C4">
      <w:pPr>
        <w:ind w:firstLineChars="295" w:firstLine="708"/>
        <w:jc w:val="both"/>
        <w:rPr>
          <w:rFonts w:eastAsia="Calibri"/>
          <w:color w:val="000000"/>
          <w:szCs w:val="24"/>
        </w:rPr>
      </w:pPr>
      <w:r>
        <w:rPr>
          <w:rFonts w:eastAsia="Calibri"/>
          <w:color w:val="000000"/>
          <w:szCs w:val="24"/>
        </w:rPr>
        <w:t>14.16.7.3</w:t>
      </w:r>
      <w:r>
        <w:rPr>
          <w:rFonts w:eastAsia="Calibri"/>
          <w:color w:val="000000"/>
          <w:szCs w:val="24"/>
        </w:rPr>
        <w:t xml:space="preserve">. FĮ - fotografijos įranga, </w:t>
      </w:r>
      <w:r>
        <w:rPr>
          <w:rFonts w:eastAsia="Calibri"/>
          <w:color w:val="000000"/>
          <w:szCs w:val="24"/>
        </w:rPr>
        <w:t>vaizdo kameros, rekvizitai;</w:t>
      </w:r>
    </w:p>
    <w:p w:rsidR="004C163E" w:rsidRDefault="000324C4">
      <w:pPr>
        <w:ind w:firstLineChars="295" w:firstLine="708"/>
        <w:jc w:val="both"/>
        <w:rPr>
          <w:rFonts w:eastAsia="Calibri"/>
          <w:color w:val="000000"/>
          <w:szCs w:val="24"/>
        </w:rPr>
      </w:pPr>
      <w:r>
        <w:rPr>
          <w:rFonts w:eastAsia="Calibri"/>
          <w:color w:val="000000"/>
          <w:szCs w:val="24"/>
        </w:rPr>
        <w:t>14.16.8</w:t>
      </w:r>
      <w:r>
        <w:rPr>
          <w:rFonts w:eastAsia="Calibri"/>
          <w:color w:val="000000"/>
          <w:szCs w:val="24"/>
        </w:rPr>
        <w:t>. Filokartija: ATV – atvirukai, atvirlaiškiai;</w:t>
      </w:r>
    </w:p>
    <w:p w:rsidR="004C163E" w:rsidRDefault="000324C4">
      <w:pPr>
        <w:ind w:firstLineChars="295" w:firstLine="708"/>
        <w:jc w:val="both"/>
        <w:rPr>
          <w:rFonts w:eastAsia="Calibri"/>
          <w:color w:val="000000"/>
          <w:szCs w:val="24"/>
        </w:rPr>
      </w:pPr>
      <w:r>
        <w:rPr>
          <w:rFonts w:eastAsia="Calibri"/>
          <w:color w:val="000000"/>
          <w:szCs w:val="24"/>
        </w:rPr>
        <w:t>14.16.9</w:t>
      </w:r>
      <w:r>
        <w:rPr>
          <w:rFonts w:eastAsia="Calibri"/>
          <w:color w:val="000000"/>
          <w:szCs w:val="24"/>
        </w:rPr>
        <w:t>. Kitos muziejinės vertybės;</w:t>
      </w:r>
    </w:p>
    <w:p w:rsidR="004C163E" w:rsidRDefault="000324C4">
      <w:pPr>
        <w:ind w:firstLineChars="295" w:firstLine="708"/>
        <w:jc w:val="both"/>
        <w:rPr>
          <w:rFonts w:eastAsia="Calibri"/>
          <w:color w:val="000000"/>
          <w:szCs w:val="24"/>
        </w:rPr>
      </w:pPr>
      <w:r>
        <w:rPr>
          <w:rFonts w:eastAsia="Calibri"/>
          <w:color w:val="000000"/>
          <w:szCs w:val="24"/>
        </w:rPr>
        <w:t>14.16.9.1</w:t>
      </w:r>
      <w:r>
        <w:rPr>
          <w:rFonts w:eastAsia="Calibri"/>
          <w:color w:val="000000"/>
          <w:szCs w:val="24"/>
        </w:rPr>
        <w:t xml:space="preserve">. FIL – filatelija: pašto ženklai, albumai su pašto ženklais, vokai; jų projektai. </w:t>
      </w:r>
    </w:p>
    <w:p w:rsidR="004C163E" w:rsidRDefault="000324C4">
      <w:pPr>
        <w:ind w:firstLineChars="295" w:firstLine="708"/>
        <w:jc w:val="both"/>
        <w:rPr>
          <w:rFonts w:eastAsia="Calibri"/>
          <w:color w:val="000000"/>
          <w:szCs w:val="24"/>
        </w:rPr>
      </w:pPr>
      <w:r>
        <w:rPr>
          <w:rFonts w:eastAsia="Calibri"/>
          <w:color w:val="000000"/>
          <w:szCs w:val="24"/>
        </w:rPr>
        <w:t>14.16.9.2</w:t>
      </w:r>
      <w:r>
        <w:rPr>
          <w:rFonts w:eastAsia="Calibri"/>
          <w:color w:val="000000"/>
          <w:szCs w:val="24"/>
        </w:rPr>
        <w:t>. G – gamta;</w:t>
      </w:r>
    </w:p>
    <w:p w:rsidR="004C163E" w:rsidRDefault="000324C4">
      <w:pPr>
        <w:ind w:firstLineChars="295" w:firstLine="708"/>
        <w:jc w:val="both"/>
        <w:rPr>
          <w:rFonts w:eastAsia="Calibri"/>
          <w:color w:val="000000"/>
          <w:szCs w:val="24"/>
        </w:rPr>
      </w:pPr>
      <w:r>
        <w:rPr>
          <w:rFonts w:eastAsia="Calibri"/>
          <w:color w:val="000000"/>
          <w:szCs w:val="24"/>
        </w:rPr>
        <w:t>14.16</w:t>
      </w:r>
      <w:r>
        <w:rPr>
          <w:rFonts w:eastAsia="Calibri"/>
          <w:color w:val="000000"/>
          <w:szCs w:val="24"/>
        </w:rPr>
        <w:t>.9.3</w:t>
      </w:r>
      <w:r>
        <w:rPr>
          <w:rFonts w:eastAsia="Calibri"/>
          <w:color w:val="000000"/>
          <w:szCs w:val="24"/>
        </w:rPr>
        <w:t>. GIN – ginklai;</w:t>
      </w:r>
    </w:p>
    <w:p w:rsidR="004C163E" w:rsidRDefault="000324C4">
      <w:pPr>
        <w:ind w:firstLineChars="295" w:firstLine="708"/>
        <w:jc w:val="both"/>
        <w:rPr>
          <w:rFonts w:eastAsia="Calibri"/>
          <w:color w:val="000000"/>
          <w:szCs w:val="24"/>
        </w:rPr>
      </w:pPr>
      <w:r>
        <w:rPr>
          <w:rFonts w:eastAsia="Calibri"/>
          <w:color w:val="000000"/>
          <w:szCs w:val="24"/>
        </w:rPr>
        <w:t>14.16.9.4</w:t>
      </w:r>
      <w:r>
        <w:rPr>
          <w:rFonts w:eastAsia="Calibri"/>
          <w:color w:val="000000"/>
          <w:szCs w:val="24"/>
        </w:rPr>
        <w:t xml:space="preserve">. MI - muzikos instrumentai; </w:t>
      </w:r>
    </w:p>
    <w:p w:rsidR="004C163E" w:rsidRDefault="000324C4">
      <w:pPr>
        <w:ind w:firstLineChars="295" w:firstLine="708"/>
        <w:jc w:val="both"/>
        <w:rPr>
          <w:rFonts w:eastAsia="Calibri"/>
          <w:color w:val="000000"/>
          <w:szCs w:val="24"/>
        </w:rPr>
      </w:pPr>
      <w:r>
        <w:rPr>
          <w:rFonts w:eastAsia="Calibri"/>
          <w:color w:val="000000"/>
          <w:szCs w:val="24"/>
        </w:rPr>
        <w:t>14.16.9.5</w:t>
      </w:r>
      <w:r>
        <w:rPr>
          <w:rFonts w:eastAsia="Calibri"/>
          <w:color w:val="000000"/>
          <w:szCs w:val="24"/>
        </w:rPr>
        <w:t xml:space="preserve">. PG – įvairūs pramonės gaminiai; </w:t>
      </w:r>
    </w:p>
    <w:p w:rsidR="004C163E" w:rsidRDefault="000324C4">
      <w:pPr>
        <w:ind w:firstLineChars="295" w:firstLine="708"/>
        <w:jc w:val="both"/>
        <w:rPr>
          <w:rFonts w:eastAsia="Calibri"/>
          <w:color w:val="000000"/>
          <w:szCs w:val="24"/>
        </w:rPr>
      </w:pPr>
      <w:r>
        <w:rPr>
          <w:rFonts w:eastAsia="Calibri"/>
          <w:color w:val="000000"/>
          <w:szCs w:val="24"/>
        </w:rPr>
        <w:t>14.16.9.6</w:t>
      </w:r>
      <w:r>
        <w:rPr>
          <w:rFonts w:eastAsia="Calibri"/>
          <w:color w:val="000000"/>
          <w:szCs w:val="24"/>
        </w:rPr>
        <w:t xml:space="preserve">. BPG – Biržų pramonės gaminiai, atributika; </w:t>
      </w:r>
    </w:p>
    <w:p w:rsidR="004C163E" w:rsidRDefault="000324C4">
      <w:pPr>
        <w:ind w:firstLineChars="295" w:firstLine="708"/>
        <w:jc w:val="both"/>
        <w:rPr>
          <w:rFonts w:eastAsia="Calibri"/>
          <w:color w:val="000000"/>
          <w:szCs w:val="24"/>
        </w:rPr>
      </w:pPr>
      <w:r>
        <w:rPr>
          <w:rFonts w:eastAsia="Calibri"/>
          <w:color w:val="000000"/>
          <w:szCs w:val="24"/>
        </w:rPr>
        <w:t>14.16.9.7</w:t>
      </w:r>
      <w:r>
        <w:rPr>
          <w:rFonts w:eastAsia="Calibri"/>
          <w:color w:val="000000"/>
          <w:szCs w:val="24"/>
        </w:rPr>
        <w:t>. I – istoriją atspindintys daiktai (visuomenės raida, įvykiai, asmeny</w:t>
      </w:r>
      <w:r>
        <w:rPr>
          <w:rFonts w:eastAsia="Calibri"/>
          <w:color w:val="000000"/>
          <w:szCs w:val="24"/>
        </w:rPr>
        <w:t xml:space="preserve">bės). </w:t>
      </w:r>
    </w:p>
    <w:p w:rsidR="004C163E" w:rsidRDefault="000324C4">
      <w:pPr>
        <w:ind w:firstLineChars="295" w:firstLine="708"/>
        <w:jc w:val="both"/>
        <w:rPr>
          <w:rFonts w:eastAsia="Calibri"/>
          <w:color w:val="000000"/>
          <w:szCs w:val="24"/>
        </w:rPr>
      </w:pPr>
      <w:r>
        <w:rPr>
          <w:rFonts w:eastAsia="Calibri"/>
          <w:color w:val="000000"/>
          <w:szCs w:val="24"/>
        </w:rPr>
        <w:t>14.17</w:t>
      </w:r>
      <w:r>
        <w:rPr>
          <w:rFonts w:eastAsia="Calibri"/>
          <w:color w:val="000000"/>
          <w:szCs w:val="24"/>
        </w:rPr>
        <w:t>. vykdyti archeologinius tyrimus.</w:t>
      </w:r>
    </w:p>
    <w:p w:rsidR="004C163E" w:rsidRDefault="000324C4">
      <w:pPr>
        <w:jc w:val="both"/>
        <w:rPr>
          <w:rFonts w:eastAsia="Calibri"/>
          <w:color w:val="000000"/>
          <w:szCs w:val="24"/>
        </w:rPr>
      </w:pPr>
    </w:p>
    <w:p w:rsidR="004C163E" w:rsidRDefault="000324C4">
      <w:pPr>
        <w:jc w:val="center"/>
        <w:rPr>
          <w:rFonts w:ascii="Times New Roman,Bold" w:eastAsia="Calibri" w:hAnsi="Times New Roman,Bold" w:cs="Times New Roman,Bold"/>
          <w:b/>
          <w:bCs/>
          <w:color w:val="000000"/>
          <w:szCs w:val="24"/>
        </w:rPr>
      </w:pPr>
      <w:r>
        <w:rPr>
          <w:rFonts w:eastAsia="Calibri"/>
          <w:b/>
          <w:bCs/>
          <w:color w:val="000000"/>
          <w:szCs w:val="24"/>
        </w:rPr>
        <w:t>III</w:t>
      </w:r>
      <w:r>
        <w:rPr>
          <w:rFonts w:eastAsia="Calibri"/>
          <w:b/>
          <w:bCs/>
          <w:color w:val="000000"/>
          <w:szCs w:val="24"/>
        </w:rPr>
        <w:t xml:space="preserve"> SKYRIUS</w:t>
      </w:r>
      <w:r>
        <w:rPr>
          <w:rFonts w:ascii="Times New Roman,Bold" w:eastAsia="Calibri" w:hAnsi="Times New Roman,Bold" w:cs="Times New Roman,Bold"/>
          <w:b/>
          <w:bCs/>
          <w:color w:val="000000"/>
          <w:szCs w:val="24"/>
        </w:rPr>
        <w:t xml:space="preserve"> </w:t>
      </w:r>
    </w:p>
    <w:p w:rsidR="004C163E" w:rsidRDefault="000324C4">
      <w:pPr>
        <w:jc w:val="center"/>
        <w:rPr>
          <w:rFonts w:eastAsia="Calibri"/>
          <w:b/>
          <w:bCs/>
          <w:color w:val="000000"/>
          <w:szCs w:val="24"/>
        </w:rPr>
      </w:pPr>
      <w:r>
        <w:rPr>
          <w:rFonts w:ascii="Times New Roman,Bold" w:eastAsia="Calibri" w:hAnsi="Times New Roman,Bold" w:cs="Times New Roman,Bold"/>
          <w:b/>
          <w:bCs/>
          <w:color w:val="000000"/>
          <w:szCs w:val="24"/>
        </w:rPr>
        <w:t xml:space="preserve">MUZIEJAUS TEISĖS IR </w:t>
      </w:r>
      <w:r>
        <w:rPr>
          <w:rFonts w:eastAsia="Calibri"/>
          <w:b/>
          <w:bCs/>
          <w:color w:val="000000"/>
          <w:szCs w:val="24"/>
        </w:rPr>
        <w:t>PAREIGOS</w:t>
      </w:r>
    </w:p>
    <w:p w:rsidR="004C163E" w:rsidRDefault="004C163E">
      <w:pPr>
        <w:jc w:val="both"/>
        <w:rPr>
          <w:rFonts w:eastAsia="Calibri"/>
          <w:b/>
          <w:bCs/>
          <w:color w:val="000000"/>
          <w:szCs w:val="24"/>
        </w:rPr>
      </w:pPr>
    </w:p>
    <w:p w:rsidR="004C163E" w:rsidRDefault="000324C4">
      <w:pPr>
        <w:ind w:firstLine="720"/>
        <w:jc w:val="both"/>
        <w:rPr>
          <w:rFonts w:eastAsia="Calibri"/>
          <w:color w:val="000000"/>
          <w:szCs w:val="24"/>
        </w:rPr>
      </w:pPr>
      <w:r>
        <w:rPr>
          <w:rFonts w:eastAsia="Calibri"/>
          <w:color w:val="000000"/>
          <w:szCs w:val="24"/>
        </w:rPr>
        <w:t>15</w:t>
      </w:r>
      <w:r>
        <w:rPr>
          <w:rFonts w:eastAsia="Calibri"/>
          <w:color w:val="000000"/>
          <w:szCs w:val="24"/>
        </w:rPr>
        <w:t>. Muziejus turi teisę:</w:t>
      </w:r>
    </w:p>
    <w:p w:rsidR="004C163E" w:rsidRDefault="000324C4">
      <w:pPr>
        <w:ind w:firstLine="720"/>
        <w:jc w:val="both"/>
        <w:rPr>
          <w:rFonts w:eastAsia="Calibri"/>
          <w:color w:val="000000"/>
          <w:szCs w:val="24"/>
        </w:rPr>
      </w:pPr>
      <w:r>
        <w:rPr>
          <w:rFonts w:eastAsia="Calibri"/>
          <w:color w:val="000000"/>
          <w:szCs w:val="24"/>
        </w:rPr>
        <w:t>15.1</w:t>
      </w:r>
      <w:r>
        <w:rPr>
          <w:rFonts w:eastAsia="Calibri"/>
          <w:color w:val="000000"/>
          <w:szCs w:val="24"/>
        </w:rPr>
        <w:t xml:space="preserve">. turėti einamąsias nacionalinės ir užsienio valiutų sąskaitas Lietuvos Respublikos bankuose, taip pat, steigėjui </w:t>
      </w:r>
      <w:r>
        <w:rPr>
          <w:rFonts w:eastAsia="Calibri"/>
          <w:color w:val="000000"/>
          <w:szCs w:val="24"/>
        </w:rPr>
        <w:t>leidus, po vieną užsienio valiutos sąskaitą bet kurioje užsienio</w:t>
      </w:r>
    </w:p>
    <w:p w:rsidR="004C163E" w:rsidRDefault="000324C4">
      <w:pPr>
        <w:ind w:firstLine="720"/>
        <w:jc w:val="both"/>
        <w:rPr>
          <w:rFonts w:eastAsia="Calibri"/>
          <w:color w:val="000000"/>
          <w:szCs w:val="24"/>
        </w:rPr>
      </w:pPr>
      <w:r>
        <w:rPr>
          <w:rFonts w:eastAsia="Calibri"/>
          <w:color w:val="000000"/>
          <w:szCs w:val="24"/>
        </w:rPr>
        <w:t>valstybėje;</w:t>
      </w:r>
    </w:p>
    <w:p w:rsidR="004C163E" w:rsidRDefault="000324C4">
      <w:pPr>
        <w:ind w:firstLine="720"/>
        <w:jc w:val="both"/>
        <w:rPr>
          <w:rFonts w:eastAsia="Calibri"/>
          <w:color w:val="000000"/>
          <w:szCs w:val="24"/>
        </w:rPr>
      </w:pPr>
      <w:r>
        <w:rPr>
          <w:rFonts w:eastAsia="Calibri"/>
          <w:color w:val="000000"/>
          <w:szCs w:val="24"/>
        </w:rPr>
        <w:t>15.2</w:t>
      </w:r>
      <w:r>
        <w:rPr>
          <w:rFonts w:eastAsia="Calibri"/>
          <w:color w:val="000000"/>
          <w:szCs w:val="24"/>
        </w:rPr>
        <w:t>. steigėjui leidus, steigti fondus, kurių tikslas propaguoti muziejaus veiklą ir gauti papildomų lėšų jai plėtoti;</w:t>
      </w:r>
    </w:p>
    <w:p w:rsidR="004C163E" w:rsidRDefault="000324C4">
      <w:pPr>
        <w:ind w:firstLine="720"/>
        <w:jc w:val="both"/>
        <w:rPr>
          <w:rFonts w:eastAsia="Calibri"/>
          <w:color w:val="000000"/>
          <w:szCs w:val="24"/>
        </w:rPr>
      </w:pPr>
      <w:r>
        <w:rPr>
          <w:rFonts w:eastAsia="Calibri"/>
          <w:color w:val="000000"/>
          <w:szCs w:val="24"/>
        </w:rPr>
        <w:t>15.3</w:t>
      </w:r>
      <w:r>
        <w:rPr>
          <w:rFonts w:eastAsia="Calibri"/>
          <w:color w:val="000000"/>
          <w:szCs w:val="24"/>
        </w:rPr>
        <w:t>. steigėjui leidus, steigti filialus, kitus pada</w:t>
      </w:r>
      <w:r>
        <w:rPr>
          <w:rFonts w:eastAsia="Calibri"/>
          <w:color w:val="000000"/>
          <w:szCs w:val="24"/>
        </w:rPr>
        <w:t>linius, turinčius savo atskirą buveinę ir galinčius turėti einamąją sąskaitą;</w:t>
      </w:r>
    </w:p>
    <w:p w:rsidR="004C163E" w:rsidRDefault="000324C4">
      <w:pPr>
        <w:ind w:firstLine="720"/>
        <w:jc w:val="both"/>
        <w:rPr>
          <w:rFonts w:eastAsia="Calibri"/>
          <w:color w:val="000000"/>
          <w:szCs w:val="24"/>
        </w:rPr>
      </w:pPr>
      <w:r>
        <w:rPr>
          <w:rFonts w:eastAsia="Calibri"/>
          <w:color w:val="000000"/>
          <w:szCs w:val="24"/>
        </w:rPr>
        <w:t>15.4</w:t>
      </w:r>
      <w:r>
        <w:rPr>
          <w:rFonts w:eastAsia="Calibri"/>
          <w:color w:val="000000"/>
          <w:szCs w:val="24"/>
        </w:rPr>
        <w:t>. valdyti, saugoti muziejaus turtą ir įstatymų bei muziejaus nuostatų nustatyta tvarka juo disponuoti;</w:t>
      </w:r>
    </w:p>
    <w:p w:rsidR="004C163E" w:rsidRDefault="000324C4">
      <w:pPr>
        <w:ind w:firstLine="720"/>
        <w:jc w:val="both"/>
        <w:rPr>
          <w:rFonts w:eastAsia="Calibri"/>
          <w:color w:val="000000"/>
          <w:szCs w:val="24"/>
        </w:rPr>
      </w:pPr>
      <w:r>
        <w:rPr>
          <w:rFonts w:eastAsia="Calibri"/>
          <w:color w:val="000000"/>
          <w:szCs w:val="24"/>
        </w:rPr>
        <w:t>15.5</w:t>
      </w:r>
      <w:r>
        <w:rPr>
          <w:rFonts w:eastAsia="Calibri"/>
          <w:color w:val="000000"/>
          <w:szCs w:val="24"/>
        </w:rPr>
        <w:t>. priimti ir saugoti depozitus;</w:t>
      </w:r>
    </w:p>
    <w:p w:rsidR="004C163E" w:rsidRDefault="000324C4">
      <w:pPr>
        <w:ind w:firstLine="720"/>
        <w:jc w:val="both"/>
        <w:rPr>
          <w:rFonts w:eastAsia="Calibri"/>
          <w:color w:val="000000"/>
          <w:szCs w:val="24"/>
        </w:rPr>
      </w:pPr>
      <w:r>
        <w:rPr>
          <w:rFonts w:eastAsia="Calibri"/>
          <w:color w:val="000000"/>
          <w:szCs w:val="24"/>
        </w:rPr>
        <w:t>15.6</w:t>
      </w:r>
      <w:r>
        <w:rPr>
          <w:rFonts w:eastAsia="Calibri"/>
          <w:color w:val="000000"/>
          <w:szCs w:val="24"/>
        </w:rPr>
        <w:t>. saugoti ir naudot</w:t>
      </w:r>
      <w:r>
        <w:rPr>
          <w:rFonts w:eastAsia="Calibri"/>
          <w:color w:val="000000"/>
          <w:szCs w:val="24"/>
        </w:rPr>
        <w:t>i Muziejaus darbuotojų mokslo darbo rezultatus pagal autorių teisių ir kitus Lietuvos Respublikos įstatymus;</w:t>
      </w:r>
    </w:p>
    <w:p w:rsidR="004C163E" w:rsidRDefault="000324C4">
      <w:pPr>
        <w:ind w:firstLine="720"/>
        <w:jc w:val="both"/>
        <w:rPr>
          <w:rFonts w:eastAsia="Calibri"/>
          <w:color w:val="000000"/>
          <w:szCs w:val="24"/>
        </w:rPr>
      </w:pPr>
      <w:r>
        <w:rPr>
          <w:rFonts w:eastAsia="Calibri"/>
          <w:color w:val="000000"/>
          <w:szCs w:val="24"/>
        </w:rPr>
        <w:t>15.7</w:t>
      </w:r>
      <w:r>
        <w:rPr>
          <w:rFonts w:eastAsia="Calibri"/>
          <w:color w:val="000000"/>
          <w:szCs w:val="24"/>
        </w:rPr>
        <w:t>. tvarkyti savo ūkinės – finansinės veiklos apskaitą ir teikti reikiamą informaciją apie ją įstatymų nustatytoms institucijoms;</w:t>
      </w:r>
    </w:p>
    <w:p w:rsidR="004C163E" w:rsidRDefault="000324C4">
      <w:pPr>
        <w:ind w:firstLine="720"/>
        <w:jc w:val="both"/>
        <w:rPr>
          <w:rFonts w:eastAsia="Calibri"/>
          <w:color w:val="000000"/>
          <w:szCs w:val="24"/>
        </w:rPr>
      </w:pPr>
      <w:r>
        <w:rPr>
          <w:rFonts w:eastAsia="Calibri"/>
          <w:color w:val="000000"/>
          <w:szCs w:val="24"/>
        </w:rPr>
        <w:t>15.8</w:t>
      </w:r>
      <w:r>
        <w:rPr>
          <w:rFonts w:eastAsia="Calibri"/>
          <w:color w:val="000000"/>
          <w:szCs w:val="24"/>
        </w:rPr>
        <w:t>. g</w:t>
      </w:r>
      <w:r>
        <w:rPr>
          <w:rFonts w:eastAsia="Calibri"/>
          <w:color w:val="000000"/>
          <w:szCs w:val="24"/>
        </w:rPr>
        <w:t>auti paramą;</w:t>
      </w:r>
    </w:p>
    <w:p w:rsidR="004C163E" w:rsidRDefault="000324C4">
      <w:pPr>
        <w:ind w:firstLine="720"/>
        <w:jc w:val="both"/>
        <w:rPr>
          <w:rFonts w:eastAsia="Calibri"/>
          <w:color w:val="000000"/>
          <w:szCs w:val="24"/>
        </w:rPr>
      </w:pPr>
      <w:r>
        <w:rPr>
          <w:rFonts w:eastAsia="Calibri"/>
          <w:color w:val="000000"/>
          <w:szCs w:val="24"/>
        </w:rPr>
        <w:t>15.9</w:t>
      </w:r>
      <w:r>
        <w:rPr>
          <w:rFonts w:eastAsia="Calibri"/>
          <w:color w:val="000000"/>
          <w:szCs w:val="24"/>
        </w:rPr>
        <w:t>. nustatyti Muziejaus vidaus struktūrą;</w:t>
      </w:r>
    </w:p>
    <w:p w:rsidR="004C163E" w:rsidRDefault="000324C4">
      <w:pPr>
        <w:ind w:firstLine="720"/>
        <w:jc w:val="both"/>
        <w:rPr>
          <w:rFonts w:eastAsia="Calibri"/>
          <w:color w:val="000000"/>
          <w:szCs w:val="24"/>
        </w:rPr>
      </w:pPr>
      <w:r>
        <w:rPr>
          <w:rFonts w:eastAsia="Calibri"/>
          <w:color w:val="000000"/>
          <w:szCs w:val="24"/>
        </w:rPr>
        <w:t>15.10</w:t>
      </w:r>
      <w:r>
        <w:rPr>
          <w:rFonts w:eastAsia="Calibri"/>
          <w:color w:val="000000"/>
          <w:szCs w:val="24"/>
        </w:rPr>
        <w:t>. sudaryti sutartis, prisiimti įsipareigojimus; steigėjui leidus sudaryti sutartis, susijusias su Muziejaus turto naudojimu;</w:t>
      </w:r>
    </w:p>
    <w:p w:rsidR="004C163E" w:rsidRDefault="000324C4">
      <w:pPr>
        <w:ind w:firstLine="720"/>
        <w:jc w:val="both"/>
        <w:rPr>
          <w:rFonts w:eastAsia="Calibri"/>
          <w:color w:val="000000"/>
          <w:szCs w:val="24"/>
        </w:rPr>
      </w:pPr>
      <w:r>
        <w:rPr>
          <w:rFonts w:eastAsia="Calibri"/>
          <w:color w:val="000000"/>
          <w:szCs w:val="24"/>
        </w:rPr>
        <w:t>15.11</w:t>
      </w:r>
      <w:r>
        <w:rPr>
          <w:rFonts w:eastAsia="Calibri"/>
          <w:color w:val="000000"/>
          <w:szCs w:val="24"/>
        </w:rPr>
        <w:t xml:space="preserve">. rengti rankdarbių, vaizduojamojo meno kūrinių </w:t>
      </w:r>
      <w:r>
        <w:rPr>
          <w:rFonts w:eastAsia="Calibri"/>
          <w:color w:val="000000"/>
          <w:szCs w:val="24"/>
        </w:rPr>
        <w:t>parodas - pardavimus ir aukcionus;</w:t>
      </w:r>
    </w:p>
    <w:p w:rsidR="004C163E" w:rsidRDefault="000324C4">
      <w:pPr>
        <w:ind w:firstLine="720"/>
        <w:jc w:val="both"/>
        <w:rPr>
          <w:rFonts w:eastAsia="Calibri"/>
          <w:color w:val="000000"/>
          <w:szCs w:val="24"/>
        </w:rPr>
      </w:pPr>
      <w:r>
        <w:rPr>
          <w:rFonts w:eastAsia="Calibri"/>
          <w:color w:val="000000"/>
          <w:szCs w:val="24"/>
        </w:rPr>
        <w:t>15.12</w:t>
      </w:r>
      <w:r>
        <w:rPr>
          <w:rFonts w:eastAsia="Calibri"/>
          <w:color w:val="000000"/>
          <w:szCs w:val="24"/>
        </w:rPr>
        <w:t>. užmegzti kūrybinius ryšius su šalies ir užsienio partneriais, savarankiškai įstoti (arba išstoti) į giminingo profilio sąjungas, asociacijas ar kitas organizacijas;</w:t>
      </w:r>
    </w:p>
    <w:p w:rsidR="004C163E" w:rsidRDefault="000324C4">
      <w:pPr>
        <w:ind w:firstLine="720"/>
        <w:jc w:val="both"/>
        <w:rPr>
          <w:rFonts w:eastAsia="Calibri"/>
          <w:color w:val="000000"/>
          <w:szCs w:val="24"/>
        </w:rPr>
      </w:pPr>
      <w:r>
        <w:rPr>
          <w:rFonts w:eastAsia="Calibri"/>
          <w:color w:val="000000"/>
          <w:szCs w:val="24"/>
        </w:rPr>
        <w:t>15.13</w:t>
      </w:r>
      <w:r>
        <w:rPr>
          <w:rFonts w:eastAsia="Calibri"/>
          <w:color w:val="000000"/>
          <w:szCs w:val="24"/>
        </w:rPr>
        <w:t>. Lietuvos Respublikos įstatymų ir L</w:t>
      </w:r>
      <w:r>
        <w:rPr>
          <w:rFonts w:eastAsia="Calibri"/>
          <w:color w:val="000000"/>
          <w:szCs w:val="24"/>
        </w:rPr>
        <w:t>ietuvos Respublikos Vyriausybės nustatyta tvarka išnuomoti ilgalaikį materialųjį turtą.</w:t>
      </w:r>
    </w:p>
    <w:p w:rsidR="004C163E" w:rsidRDefault="000324C4">
      <w:pPr>
        <w:ind w:firstLine="720"/>
        <w:jc w:val="both"/>
        <w:rPr>
          <w:rFonts w:eastAsia="Calibri"/>
          <w:color w:val="000000"/>
          <w:szCs w:val="24"/>
        </w:rPr>
      </w:pPr>
      <w:r>
        <w:rPr>
          <w:rFonts w:eastAsia="Calibri"/>
          <w:color w:val="000000"/>
          <w:szCs w:val="24"/>
        </w:rPr>
        <w:t>16</w:t>
      </w:r>
      <w:r>
        <w:rPr>
          <w:rFonts w:eastAsia="Calibri"/>
          <w:color w:val="000000"/>
          <w:szCs w:val="24"/>
        </w:rPr>
        <w:t>. Muziejus privalo:</w:t>
      </w:r>
    </w:p>
    <w:p w:rsidR="004C163E" w:rsidRDefault="000324C4">
      <w:pPr>
        <w:ind w:firstLine="720"/>
        <w:jc w:val="both"/>
        <w:rPr>
          <w:rFonts w:eastAsia="Calibri"/>
          <w:color w:val="000000"/>
          <w:szCs w:val="24"/>
        </w:rPr>
      </w:pPr>
      <w:r>
        <w:rPr>
          <w:rFonts w:eastAsia="Calibri"/>
          <w:color w:val="000000"/>
          <w:szCs w:val="24"/>
        </w:rPr>
        <w:t>16.1</w:t>
      </w:r>
      <w:r>
        <w:rPr>
          <w:rFonts w:eastAsia="Calibri"/>
          <w:color w:val="000000"/>
          <w:szCs w:val="24"/>
        </w:rPr>
        <w:t>. naudotis iš valstybės arba savivaldybės biudžeto gaunamomis lėšomis tik Muziejaus nuostatuose numatytiems uždaviniams vykdyti ir tik</w:t>
      </w:r>
      <w:r>
        <w:rPr>
          <w:rFonts w:eastAsia="Calibri"/>
          <w:color w:val="000000"/>
          <w:szCs w:val="24"/>
        </w:rPr>
        <w:t xml:space="preserve"> pagal asignavimų valdytojų patvirtintas išlaidų sąmatas;</w:t>
      </w:r>
    </w:p>
    <w:p w:rsidR="004C163E" w:rsidRDefault="000324C4">
      <w:pPr>
        <w:ind w:firstLine="720"/>
        <w:jc w:val="both"/>
        <w:rPr>
          <w:rFonts w:eastAsia="Calibri"/>
          <w:color w:val="000000"/>
          <w:szCs w:val="24"/>
        </w:rPr>
      </w:pPr>
      <w:r>
        <w:rPr>
          <w:rFonts w:eastAsia="Calibri"/>
          <w:color w:val="000000"/>
          <w:szCs w:val="24"/>
        </w:rPr>
        <w:t>16.2</w:t>
      </w:r>
      <w:r>
        <w:rPr>
          <w:rFonts w:eastAsia="Calibri"/>
          <w:color w:val="000000"/>
          <w:szCs w:val="24"/>
        </w:rPr>
        <w:t>. užtikrinti Muziejaus darbuotojams saugias darbo sąlygas;</w:t>
      </w:r>
    </w:p>
    <w:p w:rsidR="004C163E" w:rsidRDefault="000324C4">
      <w:pPr>
        <w:ind w:firstLine="720"/>
        <w:jc w:val="both"/>
        <w:rPr>
          <w:rFonts w:eastAsia="Calibri"/>
          <w:color w:val="000000"/>
          <w:szCs w:val="24"/>
        </w:rPr>
      </w:pPr>
      <w:r>
        <w:rPr>
          <w:rFonts w:eastAsia="Calibri"/>
          <w:color w:val="000000"/>
          <w:szCs w:val="24"/>
        </w:rPr>
        <w:t>16.3</w:t>
      </w:r>
      <w:r>
        <w:rPr>
          <w:rFonts w:eastAsia="Calibri"/>
          <w:color w:val="000000"/>
          <w:szCs w:val="24"/>
        </w:rPr>
        <w:t>. teikti steigėjui ir kitoms įstatymų numatytoms institucijoms savo veiklos ataskaitas bei perspektyvinius darbo planus;</w:t>
      </w:r>
    </w:p>
    <w:p w:rsidR="004C163E" w:rsidRDefault="000324C4">
      <w:pPr>
        <w:ind w:firstLine="720"/>
        <w:jc w:val="both"/>
        <w:rPr>
          <w:rFonts w:eastAsia="Calibri"/>
          <w:color w:val="000000"/>
          <w:szCs w:val="24"/>
        </w:rPr>
      </w:pPr>
      <w:r>
        <w:rPr>
          <w:rFonts w:eastAsia="Calibri"/>
          <w:color w:val="000000"/>
          <w:szCs w:val="24"/>
        </w:rPr>
        <w:t>16.4</w:t>
      </w:r>
      <w:r>
        <w:rPr>
          <w:rFonts w:eastAsia="Calibri"/>
          <w:color w:val="000000"/>
          <w:szCs w:val="24"/>
        </w:rPr>
        <w:t>. garantuoti įstaigos statistinių ir finansinių ataskaitų teisingumą.</w:t>
      </w:r>
    </w:p>
    <w:p w:rsidR="004C163E" w:rsidRDefault="000324C4">
      <w:pPr>
        <w:jc w:val="both"/>
        <w:rPr>
          <w:rFonts w:eastAsia="Calibri"/>
          <w:color w:val="000000"/>
          <w:szCs w:val="24"/>
        </w:rPr>
      </w:pPr>
    </w:p>
    <w:p w:rsidR="004C163E" w:rsidRDefault="000324C4">
      <w:pPr>
        <w:jc w:val="center"/>
        <w:rPr>
          <w:rFonts w:eastAsia="Calibri"/>
          <w:b/>
          <w:bCs/>
          <w:color w:val="000000"/>
          <w:szCs w:val="24"/>
        </w:rPr>
      </w:pPr>
      <w:r>
        <w:rPr>
          <w:rFonts w:eastAsia="Calibri"/>
          <w:b/>
          <w:bCs/>
          <w:color w:val="000000"/>
          <w:szCs w:val="24"/>
        </w:rPr>
        <w:t>IV</w:t>
      </w:r>
      <w:r>
        <w:rPr>
          <w:rFonts w:eastAsia="Calibri"/>
          <w:b/>
          <w:bCs/>
          <w:color w:val="000000"/>
          <w:szCs w:val="24"/>
        </w:rPr>
        <w:t xml:space="preserve"> SKYRIUS </w:t>
      </w:r>
    </w:p>
    <w:p w:rsidR="004C163E" w:rsidRDefault="000324C4">
      <w:pPr>
        <w:jc w:val="center"/>
        <w:rPr>
          <w:rFonts w:eastAsia="Calibri"/>
          <w:b/>
          <w:bCs/>
          <w:color w:val="000000"/>
          <w:szCs w:val="24"/>
        </w:rPr>
      </w:pPr>
      <w:r>
        <w:rPr>
          <w:rFonts w:eastAsia="Calibri"/>
          <w:b/>
          <w:bCs/>
          <w:color w:val="000000"/>
          <w:szCs w:val="24"/>
        </w:rPr>
        <w:t>MUZIEJAUS DARBO ORGANIZAVIMAS</w:t>
      </w:r>
    </w:p>
    <w:p w:rsidR="004C163E" w:rsidRDefault="004C163E">
      <w:pPr>
        <w:jc w:val="both"/>
        <w:rPr>
          <w:rFonts w:eastAsia="Calibri"/>
          <w:b/>
          <w:bCs/>
          <w:color w:val="000000"/>
          <w:szCs w:val="24"/>
        </w:rPr>
      </w:pPr>
    </w:p>
    <w:p w:rsidR="004C163E" w:rsidRDefault="000324C4">
      <w:pPr>
        <w:ind w:firstLine="720"/>
        <w:jc w:val="both"/>
        <w:rPr>
          <w:rFonts w:eastAsia="Calibri"/>
          <w:color w:val="000000"/>
          <w:szCs w:val="24"/>
        </w:rPr>
      </w:pPr>
      <w:r>
        <w:rPr>
          <w:rFonts w:eastAsia="Calibri"/>
          <w:color w:val="000000"/>
          <w:szCs w:val="24"/>
        </w:rPr>
        <w:t>17</w:t>
      </w:r>
      <w:r>
        <w:rPr>
          <w:rFonts w:eastAsia="Calibri"/>
          <w:color w:val="000000"/>
          <w:szCs w:val="24"/>
        </w:rPr>
        <w:t xml:space="preserve">. Muziejui vadovauja direktorius. </w:t>
      </w:r>
    </w:p>
    <w:p w:rsidR="004C163E" w:rsidRDefault="000324C4">
      <w:pPr>
        <w:ind w:firstLine="720"/>
        <w:jc w:val="both"/>
        <w:rPr>
          <w:rFonts w:eastAsia="Calibri"/>
          <w:color w:val="000000"/>
          <w:szCs w:val="24"/>
        </w:rPr>
      </w:pPr>
      <w:r>
        <w:rPr>
          <w:rFonts w:eastAsia="Calibri"/>
          <w:color w:val="000000"/>
          <w:szCs w:val="24"/>
        </w:rPr>
        <w:t>18</w:t>
      </w:r>
      <w:r>
        <w:rPr>
          <w:rFonts w:eastAsia="Calibri"/>
          <w:color w:val="000000"/>
          <w:szCs w:val="24"/>
        </w:rPr>
        <w:t>. Muziejaus direktorių teisės aktų nustatyta tvarka skiria į pareigas ir atleidži</w:t>
      </w:r>
      <w:r>
        <w:rPr>
          <w:rFonts w:eastAsia="Calibri"/>
          <w:color w:val="000000"/>
          <w:szCs w:val="24"/>
        </w:rPr>
        <w:t>a iš jų, įgyvendina kitas funkcijas, susijusias su darbo santykiais, Savivaldybės meras.</w:t>
      </w:r>
    </w:p>
    <w:p w:rsidR="004C163E" w:rsidRDefault="000324C4">
      <w:pPr>
        <w:ind w:firstLine="720"/>
        <w:jc w:val="both"/>
        <w:rPr>
          <w:rFonts w:eastAsia="Calibri"/>
          <w:color w:val="000000"/>
          <w:szCs w:val="24"/>
        </w:rPr>
      </w:pPr>
      <w:r>
        <w:rPr>
          <w:rFonts w:eastAsia="Calibri"/>
          <w:color w:val="000000"/>
          <w:szCs w:val="24"/>
        </w:rPr>
        <w:t>19</w:t>
      </w:r>
      <w:r>
        <w:rPr>
          <w:rFonts w:eastAsia="Calibri"/>
          <w:color w:val="000000"/>
          <w:szCs w:val="24"/>
        </w:rPr>
        <w:t>. Muziejaus direktorius:</w:t>
      </w:r>
    </w:p>
    <w:p w:rsidR="004C163E" w:rsidRDefault="000324C4">
      <w:pPr>
        <w:ind w:firstLine="720"/>
        <w:jc w:val="both"/>
        <w:rPr>
          <w:rFonts w:eastAsia="Calibri"/>
          <w:color w:val="000000"/>
          <w:szCs w:val="24"/>
        </w:rPr>
      </w:pPr>
      <w:r>
        <w:rPr>
          <w:rFonts w:eastAsia="Calibri"/>
          <w:color w:val="000000"/>
          <w:szCs w:val="24"/>
        </w:rPr>
        <w:t>19.1</w:t>
      </w:r>
      <w:r>
        <w:rPr>
          <w:rFonts w:eastAsia="Calibri"/>
          <w:color w:val="000000"/>
          <w:szCs w:val="24"/>
        </w:rPr>
        <w:t>. vadovauja įstaigos administracijai, pagal galiojančius norminius aktus leidžia įsakymus, pasirašo bankų, finansų bei kitus dokum</w:t>
      </w:r>
      <w:r>
        <w:rPr>
          <w:rFonts w:eastAsia="Calibri"/>
          <w:color w:val="000000"/>
          <w:szCs w:val="24"/>
        </w:rPr>
        <w:t>entus;</w:t>
      </w:r>
    </w:p>
    <w:p w:rsidR="004C163E" w:rsidRDefault="000324C4">
      <w:pPr>
        <w:ind w:firstLine="720"/>
        <w:jc w:val="both"/>
        <w:rPr>
          <w:rFonts w:eastAsia="Calibri"/>
          <w:color w:val="000000"/>
          <w:szCs w:val="24"/>
        </w:rPr>
      </w:pPr>
      <w:r>
        <w:rPr>
          <w:rFonts w:eastAsia="Calibri"/>
          <w:color w:val="000000"/>
          <w:szCs w:val="24"/>
        </w:rPr>
        <w:t>19.2</w:t>
      </w:r>
      <w:r>
        <w:rPr>
          <w:rFonts w:eastAsia="Calibri"/>
          <w:color w:val="000000"/>
          <w:szCs w:val="24"/>
        </w:rPr>
        <w:t>. nustato muziejaus vidaus struktūrą, įstaigos pareigybių skaičių ir pareigybių sąrašą; nustato pareigines algas, tarnybinių atlyginimų priedus, priemokas, vienkartines išmokas už darbo kokybę, atsižvelgdamas į įprastą darbo krūvį viršijanči</w:t>
      </w:r>
      <w:r>
        <w:rPr>
          <w:rFonts w:eastAsia="Calibri"/>
          <w:color w:val="000000"/>
          <w:szCs w:val="24"/>
        </w:rPr>
        <w:t>ą veiklą, neviršydamas nustatyto metinio darbo apmokėjimo fondo;</w:t>
      </w:r>
    </w:p>
    <w:p w:rsidR="004C163E" w:rsidRDefault="000324C4">
      <w:pPr>
        <w:ind w:firstLine="720"/>
        <w:jc w:val="both"/>
        <w:rPr>
          <w:rFonts w:eastAsia="Calibri"/>
          <w:color w:val="000000"/>
          <w:szCs w:val="24"/>
        </w:rPr>
      </w:pPr>
      <w:r>
        <w:rPr>
          <w:rFonts w:eastAsia="Calibri"/>
          <w:color w:val="000000"/>
          <w:szCs w:val="24"/>
        </w:rPr>
        <w:t>19.3</w:t>
      </w:r>
      <w:r>
        <w:rPr>
          <w:rFonts w:eastAsia="Calibri"/>
          <w:color w:val="000000"/>
          <w:szCs w:val="24"/>
        </w:rPr>
        <w:t xml:space="preserve">. įstatymų nustatyta tvarka sudaro ir nutraukia darbo sutartis su darbuotojais, skiria jiems drausmines nuobaudas ir skatina juos, skiria nelaimės ir kitais atvejais vienkartines </w:t>
      </w:r>
      <w:r>
        <w:rPr>
          <w:rFonts w:eastAsia="Calibri"/>
          <w:color w:val="000000"/>
          <w:szCs w:val="24"/>
        </w:rPr>
        <w:t>materialines pašalpas iš jo vadovaujamai įstaigai skirtų lėšų;</w:t>
      </w:r>
    </w:p>
    <w:p w:rsidR="004C163E" w:rsidRDefault="000324C4">
      <w:pPr>
        <w:ind w:firstLine="720"/>
        <w:jc w:val="both"/>
        <w:rPr>
          <w:rFonts w:eastAsia="Calibri"/>
          <w:color w:val="000000"/>
          <w:szCs w:val="24"/>
        </w:rPr>
      </w:pPr>
      <w:r>
        <w:rPr>
          <w:rFonts w:eastAsia="Calibri"/>
          <w:color w:val="000000"/>
          <w:szCs w:val="24"/>
        </w:rPr>
        <w:t>19.4</w:t>
      </w:r>
      <w:r>
        <w:rPr>
          <w:rFonts w:eastAsia="Calibri"/>
          <w:color w:val="000000"/>
          <w:szCs w:val="24"/>
        </w:rPr>
        <w:t>. tvirtina Muziejaus skyrių nuostatus, darbuotojų pareiginius nuostatus, vidaus darbo tvarkos taisykles; rūpinasi darbuotojų darbo sąlygų saugumu; sudaro sąlygas darbuotojams kelti kval</w:t>
      </w:r>
      <w:r>
        <w:rPr>
          <w:rFonts w:eastAsia="Calibri"/>
          <w:color w:val="000000"/>
          <w:szCs w:val="24"/>
        </w:rPr>
        <w:t>ifikaciją, vykdyti mokslinę tiriamąją veiklą;</w:t>
      </w:r>
    </w:p>
    <w:p w:rsidR="004C163E" w:rsidRDefault="000324C4">
      <w:pPr>
        <w:ind w:firstLine="720"/>
        <w:jc w:val="both"/>
        <w:rPr>
          <w:rFonts w:eastAsia="Calibri"/>
          <w:color w:val="000000"/>
          <w:szCs w:val="24"/>
        </w:rPr>
      </w:pPr>
      <w:r>
        <w:rPr>
          <w:rFonts w:eastAsia="Calibri"/>
          <w:color w:val="000000"/>
          <w:szCs w:val="24"/>
        </w:rPr>
        <w:t>19.5</w:t>
      </w:r>
      <w:r>
        <w:rPr>
          <w:rFonts w:eastAsia="Calibri"/>
          <w:color w:val="000000"/>
          <w:szCs w:val="24"/>
        </w:rPr>
        <w:t>. užtikrina tinkamą Muziejaus dokumentų tvarkymą, naudojimą ir saugojimą iki perdavimo į archyvą pagal galiojančius Lietuvos Respublikos teisės aktus;</w:t>
      </w:r>
    </w:p>
    <w:p w:rsidR="004C163E" w:rsidRDefault="000324C4">
      <w:pPr>
        <w:ind w:firstLine="720"/>
        <w:jc w:val="both"/>
        <w:rPr>
          <w:rFonts w:eastAsia="Calibri"/>
          <w:color w:val="000000"/>
          <w:szCs w:val="24"/>
        </w:rPr>
      </w:pPr>
      <w:r>
        <w:rPr>
          <w:rFonts w:eastAsia="Calibri"/>
          <w:color w:val="000000"/>
          <w:szCs w:val="24"/>
        </w:rPr>
        <w:t>19.6</w:t>
      </w:r>
      <w:r>
        <w:rPr>
          <w:rFonts w:eastAsia="Calibri"/>
          <w:color w:val="000000"/>
          <w:szCs w:val="24"/>
        </w:rPr>
        <w:t>. tvirtina  metinius veiklos planus, perspe</w:t>
      </w:r>
      <w:r>
        <w:rPr>
          <w:rFonts w:eastAsia="Calibri"/>
          <w:color w:val="000000"/>
          <w:szCs w:val="24"/>
        </w:rPr>
        <w:t>ktyvines veiklos programas, ekspozicijų ir parodų teminę struktūrą, parengtus publikuoti leidinius;</w:t>
      </w:r>
    </w:p>
    <w:p w:rsidR="004C163E" w:rsidRDefault="000324C4">
      <w:pPr>
        <w:ind w:firstLine="720"/>
        <w:jc w:val="both"/>
        <w:rPr>
          <w:rFonts w:eastAsia="Calibri"/>
          <w:color w:val="000000"/>
          <w:szCs w:val="24"/>
        </w:rPr>
      </w:pPr>
      <w:r>
        <w:rPr>
          <w:rFonts w:eastAsia="Calibri"/>
          <w:color w:val="000000"/>
          <w:szCs w:val="24"/>
        </w:rPr>
        <w:t>19.7</w:t>
      </w:r>
      <w:r>
        <w:rPr>
          <w:rFonts w:eastAsia="Calibri"/>
          <w:color w:val="000000"/>
          <w:szCs w:val="24"/>
        </w:rPr>
        <w:t>. disponuoja savivaldybės Tarybos patvirtintomis lėšomis, rūpinasi racionaliu ir taupiu jų naudojimu;</w:t>
      </w:r>
    </w:p>
    <w:p w:rsidR="004C163E" w:rsidRDefault="000324C4">
      <w:pPr>
        <w:ind w:firstLine="720"/>
        <w:jc w:val="both"/>
        <w:rPr>
          <w:rFonts w:eastAsia="Calibri"/>
          <w:color w:val="000000"/>
          <w:szCs w:val="24"/>
        </w:rPr>
      </w:pPr>
      <w:r>
        <w:rPr>
          <w:rFonts w:eastAsia="Calibri"/>
          <w:color w:val="000000"/>
          <w:szCs w:val="24"/>
        </w:rPr>
        <w:t>19.8</w:t>
      </w:r>
      <w:r>
        <w:rPr>
          <w:rFonts w:eastAsia="Calibri"/>
          <w:color w:val="000000"/>
          <w:szCs w:val="24"/>
        </w:rPr>
        <w:t>. organizuoja Muziejaus materialinės b</w:t>
      </w:r>
      <w:r>
        <w:rPr>
          <w:rFonts w:eastAsia="Calibri"/>
          <w:color w:val="000000"/>
          <w:szCs w:val="24"/>
        </w:rPr>
        <w:t>azės tvarkymą ir gerinimą; atsako už muziejaus turtą ir jo apsaugą;</w:t>
      </w:r>
    </w:p>
    <w:p w:rsidR="004C163E" w:rsidRDefault="000324C4">
      <w:pPr>
        <w:ind w:firstLine="720"/>
        <w:jc w:val="both"/>
        <w:rPr>
          <w:rFonts w:eastAsia="Calibri"/>
          <w:color w:val="000000"/>
          <w:szCs w:val="24"/>
        </w:rPr>
      </w:pPr>
      <w:r>
        <w:rPr>
          <w:rFonts w:eastAsia="Calibri"/>
          <w:color w:val="000000"/>
          <w:szCs w:val="24"/>
        </w:rPr>
        <w:t>19.9</w:t>
      </w:r>
      <w:r>
        <w:rPr>
          <w:rFonts w:eastAsia="Calibri"/>
          <w:color w:val="000000"/>
          <w:szCs w:val="24"/>
        </w:rPr>
        <w:t>. teikia Muziejaus tarybai svarstyti svarbiausius įstaigos darbo klausimus; sudaro laikinąsias komisijas muziejaus veiklos problemoms spręsti;</w:t>
      </w:r>
    </w:p>
    <w:p w:rsidR="004C163E" w:rsidRDefault="000324C4">
      <w:pPr>
        <w:ind w:firstLine="720"/>
        <w:jc w:val="both"/>
        <w:rPr>
          <w:rFonts w:eastAsia="Calibri"/>
          <w:color w:val="000000"/>
          <w:szCs w:val="24"/>
        </w:rPr>
      </w:pPr>
      <w:r>
        <w:rPr>
          <w:rFonts w:eastAsia="Calibri"/>
          <w:color w:val="000000"/>
          <w:szCs w:val="24"/>
        </w:rPr>
        <w:t>19.10</w:t>
      </w:r>
      <w:r>
        <w:rPr>
          <w:rFonts w:eastAsia="Calibri"/>
          <w:color w:val="000000"/>
          <w:szCs w:val="24"/>
        </w:rPr>
        <w:t>. be atskiro įgaliojimo atst</w:t>
      </w:r>
      <w:r>
        <w:rPr>
          <w:rFonts w:eastAsia="Calibri"/>
          <w:color w:val="000000"/>
          <w:szCs w:val="24"/>
        </w:rPr>
        <w:t>ovauja muziejų teisme ir kitose institucijose; Muziejaus vardu užmezga kūrybinius ryšius su šalies ir užsienio partneriais .</w:t>
      </w:r>
    </w:p>
    <w:p w:rsidR="004C163E" w:rsidRDefault="000324C4">
      <w:pPr>
        <w:ind w:firstLine="720"/>
        <w:jc w:val="both"/>
        <w:rPr>
          <w:rFonts w:eastAsia="Calibri"/>
          <w:strike/>
          <w:color w:val="000000"/>
          <w:szCs w:val="24"/>
        </w:rPr>
      </w:pPr>
      <w:r>
        <w:rPr>
          <w:rFonts w:eastAsia="Calibri"/>
          <w:color w:val="000000"/>
          <w:szCs w:val="24"/>
        </w:rPr>
        <w:t>20</w:t>
      </w:r>
      <w:r>
        <w:rPr>
          <w:rFonts w:eastAsia="Calibri"/>
          <w:color w:val="000000"/>
          <w:szCs w:val="24"/>
        </w:rPr>
        <w:t>. Rinkinių apsaugai, apskaitai ir saugojimui vadovauja ir rinkinių apsaugą, apskaitą ir saugojimą  užtikrina vyriausiasis r</w:t>
      </w:r>
      <w:r>
        <w:rPr>
          <w:rFonts w:eastAsia="Calibri"/>
          <w:color w:val="000000"/>
          <w:szCs w:val="24"/>
        </w:rPr>
        <w:t>inkinių kuratorius, kuris yra muziejaus vadovo pavaduotojas, atsakantis už tinkamą muziejaus rinkinių apsaugą, apskaitą ir jų saugojimą, laiku atliekamą muziejinių vertybių prevencinį konservavimą, konservavimą bei restauravimą, rinkinių apskaitos dokument</w:t>
      </w:r>
      <w:r>
        <w:rPr>
          <w:rFonts w:eastAsia="Calibri"/>
          <w:color w:val="000000"/>
          <w:szCs w:val="24"/>
        </w:rPr>
        <w:t xml:space="preserve">ų tvarkymą ir saugojimą. Šiai pareigybei taikomus specialiuosius kvalifikacinius reikalavimus nustato kultūros, Vyriausiąjį rinkinių kuratorių skiria ir atleidžia Muziejaus direktorius. </w:t>
      </w:r>
    </w:p>
    <w:p w:rsidR="004C163E" w:rsidRDefault="000324C4">
      <w:pPr>
        <w:ind w:firstLine="720"/>
        <w:jc w:val="both"/>
        <w:rPr>
          <w:rFonts w:eastAsia="Calibri"/>
          <w:color w:val="000000"/>
          <w:szCs w:val="24"/>
        </w:rPr>
      </w:pPr>
      <w:r>
        <w:rPr>
          <w:rFonts w:eastAsia="Calibri"/>
          <w:color w:val="000000"/>
          <w:szCs w:val="24"/>
        </w:rPr>
        <w:t>21</w:t>
      </w:r>
      <w:r>
        <w:rPr>
          <w:rFonts w:eastAsia="Calibri"/>
          <w:color w:val="000000"/>
          <w:szCs w:val="24"/>
        </w:rPr>
        <w:t>. Vyriausiojo muziejaus rinkinių kuratoriaus atostogų, ligos ar</w:t>
      </w:r>
      <w:r>
        <w:rPr>
          <w:rFonts w:eastAsia="Calibri"/>
          <w:color w:val="000000"/>
          <w:szCs w:val="24"/>
        </w:rPr>
        <w:t xml:space="preserve"> kitais laikino nebuvimo darbe atvejais jo funkcijas muziejaus vadovo įsakymu pavedama atlikti kitam muziejaus darbuotojui, kurio funkcijos susijusios su muziejaus rinkinių apsauga, apskaita ir saugojimu.</w:t>
      </w:r>
    </w:p>
    <w:p w:rsidR="004C163E" w:rsidRDefault="000324C4">
      <w:pPr>
        <w:ind w:firstLine="720"/>
        <w:jc w:val="both"/>
        <w:rPr>
          <w:rFonts w:eastAsia="Calibri"/>
          <w:color w:val="000000"/>
          <w:szCs w:val="24"/>
        </w:rPr>
      </w:pPr>
      <w:r>
        <w:rPr>
          <w:rFonts w:eastAsia="Calibri"/>
          <w:color w:val="000000"/>
          <w:szCs w:val="24"/>
        </w:rPr>
        <w:t>22</w:t>
      </w:r>
      <w:r>
        <w:rPr>
          <w:rFonts w:eastAsia="Calibri"/>
          <w:color w:val="000000"/>
          <w:szCs w:val="24"/>
        </w:rPr>
        <w:t>. Muziejaus mokslinę ir edukacinę veiklą kuru</w:t>
      </w:r>
      <w:r>
        <w:rPr>
          <w:rFonts w:eastAsia="Calibri"/>
          <w:color w:val="000000"/>
          <w:szCs w:val="24"/>
        </w:rPr>
        <w:t>oja direktoriaus pavaduotojas.</w:t>
      </w:r>
    </w:p>
    <w:p w:rsidR="004C163E" w:rsidRDefault="000324C4">
      <w:pPr>
        <w:ind w:firstLine="720"/>
        <w:jc w:val="both"/>
        <w:rPr>
          <w:rFonts w:eastAsia="Calibri"/>
          <w:color w:val="000000"/>
          <w:szCs w:val="24"/>
        </w:rPr>
      </w:pPr>
      <w:r>
        <w:rPr>
          <w:rFonts w:eastAsia="Calibri"/>
          <w:color w:val="000000"/>
          <w:szCs w:val="24"/>
        </w:rPr>
        <w:t>23</w:t>
      </w:r>
      <w:r>
        <w:rPr>
          <w:rFonts w:eastAsia="Calibri"/>
          <w:color w:val="000000"/>
          <w:szCs w:val="24"/>
        </w:rPr>
        <w:t>. Direktoriaus nebuvimo darbe atvejais jį pavaduoja direktoriaus pavaduotojas, jam nesant – direktoriaus pavaduotojas–vyriausiasis rinkinių kuratorius.</w:t>
      </w:r>
    </w:p>
    <w:p w:rsidR="004C163E" w:rsidRDefault="000324C4">
      <w:pPr>
        <w:ind w:firstLine="720"/>
        <w:jc w:val="both"/>
        <w:rPr>
          <w:rFonts w:eastAsia="Calibri"/>
          <w:color w:val="000000"/>
          <w:szCs w:val="24"/>
        </w:rPr>
      </w:pPr>
      <w:r>
        <w:rPr>
          <w:rFonts w:eastAsia="Calibri"/>
          <w:color w:val="000000"/>
          <w:szCs w:val="24"/>
        </w:rPr>
        <w:t>24</w:t>
      </w:r>
      <w:r>
        <w:rPr>
          <w:rFonts w:eastAsia="Calibri"/>
          <w:color w:val="000000"/>
          <w:szCs w:val="24"/>
        </w:rPr>
        <w:t>. Muziejaus turtą saugo, jį tvarko ir materialiai už jį atsak</w:t>
      </w:r>
      <w:r>
        <w:rPr>
          <w:rFonts w:eastAsia="Calibri"/>
          <w:color w:val="000000"/>
          <w:szCs w:val="24"/>
        </w:rPr>
        <w:t>o muziejaus direktoriaus įsakymu skirti darbuotojai.</w:t>
      </w:r>
    </w:p>
    <w:p w:rsidR="004C163E" w:rsidRDefault="000324C4">
      <w:pPr>
        <w:ind w:firstLine="720"/>
        <w:jc w:val="both"/>
        <w:rPr>
          <w:rFonts w:eastAsia="Calibri"/>
          <w:color w:val="000000"/>
          <w:szCs w:val="24"/>
        </w:rPr>
      </w:pPr>
      <w:r>
        <w:rPr>
          <w:rFonts w:eastAsia="Calibri"/>
          <w:color w:val="000000"/>
          <w:szCs w:val="24"/>
        </w:rPr>
        <w:t>25</w:t>
      </w:r>
      <w:r>
        <w:rPr>
          <w:rFonts w:eastAsia="Calibri"/>
          <w:color w:val="000000"/>
          <w:szCs w:val="24"/>
        </w:rPr>
        <w:t>. Buhalterinę apskaitą muziejuje organizuoja ir atskaitomybę tvarko vyriausiasis buhalteris.</w:t>
      </w:r>
    </w:p>
    <w:p w:rsidR="004C163E" w:rsidRDefault="000324C4">
      <w:pPr>
        <w:ind w:firstLine="720"/>
        <w:jc w:val="both"/>
        <w:rPr>
          <w:rFonts w:eastAsia="Calibri"/>
          <w:color w:val="000000"/>
          <w:szCs w:val="24"/>
        </w:rPr>
      </w:pPr>
      <w:r>
        <w:rPr>
          <w:rFonts w:eastAsia="Calibri"/>
          <w:color w:val="000000"/>
          <w:szCs w:val="24"/>
        </w:rPr>
        <w:t>26</w:t>
      </w:r>
      <w:r>
        <w:rPr>
          <w:rFonts w:eastAsia="Calibri"/>
          <w:color w:val="000000"/>
          <w:szCs w:val="24"/>
        </w:rPr>
        <w:t>. Muziejuje veikia kolegiali, patariamojo balso teisę turinti Muziejaus taryba, svarstanti strateg</w:t>
      </w:r>
      <w:r>
        <w:rPr>
          <w:rFonts w:eastAsia="Calibri"/>
          <w:color w:val="000000"/>
          <w:szCs w:val="24"/>
        </w:rPr>
        <w:t xml:space="preserve">inius ir (ar) metinius muziejaus veiklos planus ir ataskaitas, kitus su muziejaus veikla susijusius klausimus, teikianti pasiūlymus dėl muziejaus veiklai reikšmingų projektų ir jų finansavimo galimybių. Muziejaus tarybos sudėtį tvirtina muziejaus vadovas, </w:t>
      </w:r>
      <w:r>
        <w:rPr>
          <w:rFonts w:eastAsia="Calibri"/>
          <w:color w:val="000000"/>
          <w:szCs w:val="24"/>
        </w:rPr>
        <w:t>o vadovauja tarybos narys, kuris nėra muziejaus vadovas. Ne mažiau kaip trečdalis muziejaus tarybos narių turi būti Muziejuje nedirbantys ekspertai. Į muziejaus tarybos sudėtį įtraukiamas Biržų rajono mero deleguotas atstovas. Muziejaus tarybos posėdžiai v</w:t>
      </w:r>
      <w:r>
        <w:rPr>
          <w:rFonts w:eastAsia="Calibri"/>
          <w:color w:val="000000"/>
          <w:szCs w:val="24"/>
        </w:rPr>
        <w:t>yksta ne rečiau kaip kartą per metus</w:t>
      </w:r>
    </w:p>
    <w:p w:rsidR="004C163E" w:rsidRDefault="000324C4">
      <w:pPr>
        <w:ind w:firstLine="720"/>
        <w:jc w:val="both"/>
        <w:rPr>
          <w:rFonts w:eastAsia="Calibri"/>
          <w:color w:val="000000"/>
          <w:szCs w:val="24"/>
        </w:rPr>
      </w:pPr>
      <w:r>
        <w:rPr>
          <w:rFonts w:eastAsia="Calibri"/>
          <w:color w:val="000000"/>
          <w:szCs w:val="24"/>
        </w:rPr>
        <w:t>27</w:t>
      </w:r>
      <w:r>
        <w:rPr>
          <w:rFonts w:eastAsia="Calibri"/>
          <w:color w:val="000000"/>
          <w:szCs w:val="24"/>
        </w:rPr>
        <w:t>. Reikšmingai prie Muziejaus veiklos prisidėjusio darbuotojo darbo sutarčiai su muziejumi</w:t>
      </w:r>
      <w:r>
        <w:rPr>
          <w:rFonts w:eastAsia="Calibri"/>
          <w:strike/>
          <w:color w:val="000000"/>
          <w:szCs w:val="24"/>
        </w:rPr>
        <w:t xml:space="preserve"> </w:t>
      </w:r>
      <w:r>
        <w:rPr>
          <w:rFonts w:eastAsia="Calibri"/>
          <w:color w:val="000000"/>
          <w:szCs w:val="24"/>
        </w:rPr>
        <w:t xml:space="preserve">pasibaigus, muziejaus vadovas šiam darbuotojui už nuopelnus Lietuvos kultūrai, kultūros paveldo apsaugai ir veiklą, </w:t>
      </w:r>
      <w:r>
        <w:rPr>
          <w:rFonts w:eastAsia="Calibri"/>
          <w:color w:val="000000"/>
          <w:szCs w:val="24"/>
        </w:rPr>
        <w:t>padėjusią įgyvendinti muziejaus tikslus, gali suteikti muziejaus emerito vardą. Šis vardas suteikiamas kultūros ministro nustatyta tvarka. Emeritui sudaromos sąlygos prisidėti prie muziejaus darbuotojų kvalifikacijos tobulinimo ir gebėjimų ugdymo, konsultu</w:t>
      </w:r>
      <w:r>
        <w:rPr>
          <w:rFonts w:eastAsia="Calibri"/>
          <w:color w:val="000000"/>
          <w:szCs w:val="24"/>
        </w:rPr>
        <w:t>oti muziejaus darbuotojus muziejaus veiklos klausimais, dalyvauti muziejinės komunikacijos ir muziejinės edukacijos veiklose.</w:t>
      </w:r>
    </w:p>
    <w:p w:rsidR="004C163E" w:rsidRDefault="000324C4">
      <w:pPr>
        <w:ind w:firstLine="720"/>
        <w:jc w:val="both"/>
        <w:rPr>
          <w:rFonts w:eastAsia="Calibri"/>
          <w:color w:val="000000"/>
          <w:szCs w:val="24"/>
        </w:rPr>
      </w:pPr>
      <w:r>
        <w:rPr>
          <w:rFonts w:eastAsia="Calibri"/>
          <w:color w:val="000000"/>
          <w:szCs w:val="24"/>
        </w:rPr>
        <w:t>28</w:t>
      </w:r>
      <w:r>
        <w:rPr>
          <w:rFonts w:eastAsia="Calibri"/>
          <w:color w:val="000000"/>
          <w:szCs w:val="24"/>
        </w:rPr>
        <w:t>. Muziejuje, kaip muziejaus vadovo patariamoji institucija, veikia rinkinių komplektavimo komisija, kurios tikslas yra užtik</w:t>
      </w:r>
      <w:r>
        <w:rPr>
          <w:rFonts w:eastAsia="Calibri"/>
          <w:color w:val="000000"/>
          <w:szCs w:val="24"/>
        </w:rPr>
        <w:t>rinti tinkamą muziejaus rinkinių komplektavimą, valdymą ir komunikavimą. Rinkinių komplektavimo komisija sudaroma iš muziejaus darbuotojų. Į Rinkinių komplektavimo komisiją vieną narį deleguoja muziejaus savininko teises ir pareigas įgyvendinanti instituci</w:t>
      </w:r>
      <w:r>
        <w:rPr>
          <w:rFonts w:eastAsia="Calibri"/>
          <w:color w:val="000000"/>
          <w:szCs w:val="24"/>
        </w:rPr>
        <w:t>ja. Rinkinių komplektavimo komisijos pirmininkas yra vyriausiasis muziejaus rinkinių kuratorius. Rinkinių komplektavimo komisijos sudarymo tvarką ir kompetenciją nustato kultūros ministras.</w:t>
      </w:r>
    </w:p>
    <w:p w:rsidR="004C163E" w:rsidRDefault="000324C4">
      <w:pPr>
        <w:ind w:firstLine="720"/>
        <w:jc w:val="both"/>
        <w:rPr>
          <w:rFonts w:eastAsia="Calibri"/>
          <w:color w:val="000000"/>
          <w:szCs w:val="24"/>
        </w:rPr>
      </w:pPr>
      <w:r>
        <w:rPr>
          <w:rFonts w:eastAsia="Calibri"/>
          <w:color w:val="000000"/>
          <w:szCs w:val="24"/>
        </w:rPr>
        <w:t>29</w:t>
      </w:r>
      <w:r>
        <w:rPr>
          <w:rFonts w:eastAsia="Calibri"/>
          <w:color w:val="000000"/>
          <w:szCs w:val="24"/>
        </w:rPr>
        <w:t>. Rinkinių komplektavimo komisija vadovaujasi Muziejaus vado</w:t>
      </w:r>
      <w:r>
        <w:rPr>
          <w:rFonts w:eastAsia="Calibri"/>
          <w:color w:val="000000"/>
          <w:szCs w:val="24"/>
        </w:rPr>
        <w:t>vo patvirtintu Rinkinių valdymo tvarkos aprašu, kuris atitinka Kultūros ministro patvirtintus Muziejų rinkinių valdymo ir tvarkymo nuostatus bei  numato esminius Muziejaus rinkinių komplektavimo, administravimo bei komunikavimo principus.</w:t>
      </w:r>
    </w:p>
    <w:p w:rsidR="004C163E" w:rsidRDefault="000324C4">
      <w:pPr>
        <w:jc w:val="center"/>
        <w:rPr>
          <w:rFonts w:eastAsia="Calibri"/>
          <w:b/>
          <w:bCs/>
          <w:color w:val="000000"/>
          <w:szCs w:val="24"/>
        </w:rPr>
      </w:pPr>
      <w:r>
        <w:rPr>
          <w:rFonts w:eastAsia="Calibri"/>
          <w:b/>
          <w:bCs/>
          <w:color w:val="000000"/>
          <w:szCs w:val="24"/>
        </w:rPr>
        <w:t>V</w:t>
      </w:r>
      <w:r>
        <w:rPr>
          <w:rFonts w:eastAsia="Calibri"/>
          <w:b/>
          <w:bCs/>
          <w:color w:val="000000"/>
          <w:szCs w:val="24"/>
        </w:rPr>
        <w:t xml:space="preserve"> SKYRIUS </w:t>
      </w:r>
    </w:p>
    <w:p w:rsidR="004C163E" w:rsidRDefault="000324C4">
      <w:pPr>
        <w:jc w:val="center"/>
        <w:rPr>
          <w:rFonts w:eastAsia="Calibri"/>
          <w:b/>
          <w:bCs/>
          <w:color w:val="000000"/>
          <w:szCs w:val="24"/>
        </w:rPr>
      </w:pPr>
      <w:r>
        <w:rPr>
          <w:rFonts w:eastAsia="Calibri"/>
          <w:b/>
          <w:bCs/>
          <w:color w:val="000000"/>
          <w:szCs w:val="24"/>
        </w:rPr>
        <w:t>MUZIEJAUS FINANSAVIMAS</w:t>
      </w:r>
    </w:p>
    <w:p w:rsidR="004C163E" w:rsidRDefault="004C163E">
      <w:pPr>
        <w:jc w:val="both"/>
        <w:rPr>
          <w:rFonts w:eastAsia="Calibri"/>
          <w:b/>
          <w:bCs/>
          <w:color w:val="000000"/>
          <w:szCs w:val="24"/>
        </w:rPr>
      </w:pPr>
    </w:p>
    <w:p w:rsidR="004C163E" w:rsidRDefault="000324C4">
      <w:pPr>
        <w:ind w:firstLine="720"/>
        <w:jc w:val="both"/>
        <w:rPr>
          <w:rFonts w:eastAsia="Calibri"/>
          <w:color w:val="000000"/>
          <w:szCs w:val="24"/>
        </w:rPr>
      </w:pPr>
      <w:r>
        <w:rPr>
          <w:rFonts w:eastAsia="Calibri"/>
          <w:color w:val="000000"/>
          <w:szCs w:val="24"/>
        </w:rPr>
        <w:t>30</w:t>
      </w:r>
      <w:r>
        <w:rPr>
          <w:rFonts w:eastAsia="Calibri"/>
          <w:color w:val="000000"/>
          <w:szCs w:val="24"/>
        </w:rPr>
        <w:t>. Muziejus finansuojamas iš savivaldybės biudžeto. Muziejaus išlaidas sudaro:</w:t>
      </w:r>
    </w:p>
    <w:p w:rsidR="004C163E" w:rsidRDefault="000324C4">
      <w:pPr>
        <w:ind w:firstLine="720"/>
        <w:jc w:val="both"/>
        <w:rPr>
          <w:rFonts w:eastAsia="Calibri"/>
          <w:color w:val="000000"/>
          <w:szCs w:val="24"/>
        </w:rPr>
      </w:pPr>
      <w:r>
        <w:rPr>
          <w:rFonts w:eastAsia="Calibri"/>
          <w:color w:val="000000"/>
          <w:szCs w:val="24"/>
        </w:rPr>
        <w:t>30.1</w:t>
      </w:r>
      <w:r>
        <w:rPr>
          <w:rFonts w:eastAsia="Calibri"/>
          <w:color w:val="000000"/>
          <w:szCs w:val="24"/>
        </w:rPr>
        <w:t>. lėšos, skirtos darbuotojų darbo užmokesčiui ir valstybinio socialinio draudimo įmokoms;</w:t>
      </w:r>
    </w:p>
    <w:p w:rsidR="004C163E" w:rsidRDefault="000324C4">
      <w:pPr>
        <w:ind w:firstLine="720"/>
        <w:jc w:val="both"/>
        <w:rPr>
          <w:rFonts w:eastAsia="Calibri"/>
          <w:color w:val="000000"/>
          <w:szCs w:val="24"/>
        </w:rPr>
      </w:pPr>
      <w:r>
        <w:rPr>
          <w:rFonts w:eastAsia="Calibri"/>
          <w:color w:val="000000"/>
          <w:szCs w:val="24"/>
        </w:rPr>
        <w:t>30.2</w:t>
      </w:r>
      <w:r>
        <w:rPr>
          <w:rFonts w:eastAsia="Calibri"/>
          <w:color w:val="000000"/>
          <w:szCs w:val="24"/>
        </w:rPr>
        <w:t>. ūkio, teritorijos priežiūros ir pastatų iš</w:t>
      </w:r>
      <w:r>
        <w:rPr>
          <w:rFonts w:eastAsia="Calibri"/>
          <w:color w:val="000000"/>
          <w:szCs w:val="24"/>
        </w:rPr>
        <w:t>laikymo išlaidos;</w:t>
      </w:r>
    </w:p>
    <w:p w:rsidR="004C163E" w:rsidRDefault="000324C4">
      <w:pPr>
        <w:ind w:firstLine="720"/>
        <w:jc w:val="both"/>
        <w:rPr>
          <w:rFonts w:eastAsia="Calibri"/>
          <w:color w:val="000000"/>
          <w:szCs w:val="24"/>
        </w:rPr>
      </w:pPr>
      <w:r>
        <w:rPr>
          <w:rFonts w:eastAsia="Calibri"/>
          <w:color w:val="000000"/>
          <w:szCs w:val="24"/>
        </w:rPr>
        <w:t>30.3</w:t>
      </w:r>
      <w:r>
        <w:rPr>
          <w:rFonts w:eastAsia="Calibri"/>
          <w:color w:val="000000"/>
          <w:szCs w:val="24"/>
        </w:rPr>
        <w:t>. muziejinių vertybių įsigijimo, restauravimo ir konservavimo išlaidos;</w:t>
      </w:r>
    </w:p>
    <w:p w:rsidR="004C163E" w:rsidRDefault="000324C4">
      <w:pPr>
        <w:ind w:firstLine="720"/>
        <w:jc w:val="both"/>
        <w:rPr>
          <w:rFonts w:eastAsia="Calibri"/>
          <w:color w:val="000000"/>
          <w:szCs w:val="24"/>
        </w:rPr>
      </w:pPr>
      <w:r>
        <w:rPr>
          <w:rFonts w:eastAsia="Calibri"/>
          <w:color w:val="000000"/>
          <w:szCs w:val="24"/>
        </w:rPr>
        <w:t>30.4</w:t>
      </w:r>
      <w:r>
        <w:rPr>
          <w:rFonts w:eastAsia="Calibri"/>
          <w:color w:val="000000"/>
          <w:szCs w:val="24"/>
        </w:rPr>
        <w:t>. leidybinės išlaidos;</w:t>
      </w:r>
    </w:p>
    <w:p w:rsidR="004C163E" w:rsidRDefault="000324C4">
      <w:pPr>
        <w:ind w:firstLine="720"/>
        <w:jc w:val="both"/>
        <w:rPr>
          <w:rFonts w:eastAsia="Calibri"/>
          <w:color w:val="000000"/>
          <w:szCs w:val="24"/>
        </w:rPr>
      </w:pPr>
      <w:r>
        <w:rPr>
          <w:rFonts w:eastAsia="Calibri"/>
          <w:color w:val="000000"/>
          <w:szCs w:val="24"/>
        </w:rPr>
        <w:t>30.5</w:t>
      </w:r>
      <w:r>
        <w:rPr>
          <w:rFonts w:eastAsia="Calibri"/>
          <w:color w:val="000000"/>
          <w:szCs w:val="24"/>
        </w:rPr>
        <w:t>. kultūrinių renginių organizavimo išlaidos;</w:t>
      </w:r>
    </w:p>
    <w:p w:rsidR="004C163E" w:rsidRDefault="000324C4">
      <w:pPr>
        <w:ind w:firstLine="720"/>
        <w:jc w:val="both"/>
        <w:rPr>
          <w:rFonts w:eastAsia="Calibri"/>
          <w:color w:val="000000"/>
          <w:szCs w:val="24"/>
        </w:rPr>
      </w:pPr>
      <w:r>
        <w:rPr>
          <w:rFonts w:eastAsia="Calibri"/>
          <w:color w:val="000000"/>
          <w:szCs w:val="24"/>
        </w:rPr>
        <w:t>30.6</w:t>
      </w:r>
      <w:r>
        <w:rPr>
          <w:rFonts w:eastAsia="Calibri"/>
          <w:color w:val="000000"/>
          <w:szCs w:val="24"/>
        </w:rPr>
        <w:t>. kitos išlaidos, susijusios su veikla.</w:t>
      </w:r>
    </w:p>
    <w:p w:rsidR="004C163E" w:rsidRDefault="000324C4">
      <w:pPr>
        <w:ind w:firstLine="720"/>
        <w:jc w:val="both"/>
        <w:rPr>
          <w:rFonts w:eastAsia="Calibri"/>
          <w:color w:val="000000"/>
          <w:szCs w:val="24"/>
        </w:rPr>
      </w:pPr>
      <w:r>
        <w:rPr>
          <w:rFonts w:eastAsia="Calibri"/>
          <w:color w:val="000000"/>
          <w:szCs w:val="24"/>
        </w:rPr>
        <w:t>31</w:t>
      </w:r>
      <w:r>
        <w:rPr>
          <w:rFonts w:eastAsia="Calibri"/>
          <w:color w:val="000000"/>
          <w:szCs w:val="24"/>
        </w:rPr>
        <w:t>. Muziejaus lėšų p</w:t>
      </w:r>
      <w:r>
        <w:rPr>
          <w:rFonts w:eastAsia="Calibri"/>
          <w:color w:val="000000"/>
          <w:szCs w:val="24"/>
        </w:rPr>
        <w:t>apildomi šaltiniai gali būti:</w:t>
      </w:r>
    </w:p>
    <w:p w:rsidR="004C163E" w:rsidRDefault="000324C4">
      <w:pPr>
        <w:ind w:firstLine="720"/>
        <w:jc w:val="both"/>
        <w:rPr>
          <w:rFonts w:eastAsia="Calibri"/>
          <w:color w:val="000000"/>
          <w:szCs w:val="24"/>
        </w:rPr>
      </w:pPr>
      <w:r>
        <w:rPr>
          <w:rFonts w:eastAsia="Calibri"/>
          <w:color w:val="000000"/>
          <w:szCs w:val="24"/>
        </w:rPr>
        <w:t>31.1</w:t>
      </w:r>
      <w:r>
        <w:rPr>
          <w:rFonts w:eastAsia="Calibri"/>
          <w:color w:val="000000"/>
          <w:szCs w:val="24"/>
        </w:rPr>
        <w:t>. įplaukos už parduotus bilietus, ekskursijų aptarnavimą ir kitas mokamas paslaugas;</w:t>
      </w:r>
    </w:p>
    <w:p w:rsidR="004C163E" w:rsidRDefault="000324C4">
      <w:pPr>
        <w:ind w:firstLine="720"/>
        <w:jc w:val="both"/>
        <w:rPr>
          <w:rFonts w:eastAsia="Calibri"/>
          <w:color w:val="000000"/>
          <w:szCs w:val="24"/>
        </w:rPr>
      </w:pPr>
      <w:r>
        <w:rPr>
          <w:rFonts w:eastAsia="Calibri"/>
          <w:color w:val="000000"/>
          <w:szCs w:val="24"/>
        </w:rPr>
        <w:t>31.2</w:t>
      </w:r>
      <w:r>
        <w:rPr>
          <w:rFonts w:eastAsia="Calibri"/>
          <w:color w:val="000000"/>
          <w:szCs w:val="24"/>
        </w:rPr>
        <w:t>. fizinių ir juridinių asmenų aukos ir labdara;</w:t>
      </w:r>
    </w:p>
    <w:p w:rsidR="004C163E" w:rsidRDefault="000324C4">
      <w:pPr>
        <w:ind w:firstLine="720"/>
        <w:jc w:val="both"/>
        <w:rPr>
          <w:rFonts w:eastAsia="Calibri"/>
          <w:color w:val="000000"/>
          <w:szCs w:val="24"/>
        </w:rPr>
      </w:pPr>
      <w:r>
        <w:rPr>
          <w:rFonts w:eastAsia="Calibri"/>
          <w:color w:val="000000"/>
          <w:szCs w:val="24"/>
        </w:rPr>
        <w:t>31.3</w:t>
      </w:r>
      <w:r>
        <w:rPr>
          <w:rFonts w:eastAsia="Calibri"/>
          <w:color w:val="000000"/>
          <w:szCs w:val="24"/>
        </w:rPr>
        <w:t>. įplaukos, gautos už patalpų ar kito turto nuomą;</w:t>
      </w:r>
    </w:p>
    <w:p w:rsidR="004C163E" w:rsidRDefault="000324C4">
      <w:pPr>
        <w:ind w:firstLine="720"/>
        <w:jc w:val="both"/>
        <w:rPr>
          <w:rFonts w:eastAsia="Calibri"/>
          <w:color w:val="000000"/>
          <w:szCs w:val="24"/>
        </w:rPr>
      </w:pPr>
      <w:r>
        <w:rPr>
          <w:rFonts w:eastAsia="Calibri"/>
          <w:color w:val="000000"/>
          <w:szCs w:val="24"/>
        </w:rPr>
        <w:t>31.4</w:t>
      </w:r>
      <w:r>
        <w:rPr>
          <w:rFonts w:eastAsia="Calibri"/>
          <w:color w:val="000000"/>
          <w:szCs w:val="24"/>
        </w:rPr>
        <w:t xml:space="preserve">. įplaukos </w:t>
      </w:r>
      <w:r>
        <w:rPr>
          <w:rFonts w:eastAsia="Calibri"/>
          <w:color w:val="000000"/>
          <w:szCs w:val="24"/>
        </w:rPr>
        <w:t>už meno ir dailės dirbinių, suvenyrų, liaudies amatininkų gaminių, knygų ir kitas pardavimo paslaugas;</w:t>
      </w:r>
    </w:p>
    <w:p w:rsidR="004C163E" w:rsidRDefault="000324C4">
      <w:pPr>
        <w:ind w:firstLine="720"/>
        <w:jc w:val="both"/>
        <w:rPr>
          <w:rFonts w:eastAsia="Calibri"/>
          <w:color w:val="000000"/>
          <w:szCs w:val="24"/>
        </w:rPr>
      </w:pPr>
      <w:r>
        <w:rPr>
          <w:rFonts w:eastAsia="Calibri"/>
          <w:color w:val="000000"/>
          <w:szCs w:val="24"/>
        </w:rPr>
        <w:t>31.5</w:t>
      </w:r>
      <w:r>
        <w:rPr>
          <w:rFonts w:eastAsia="Calibri"/>
          <w:color w:val="000000"/>
          <w:szCs w:val="24"/>
        </w:rPr>
        <w:t>. tikslinės subsidijos; Muziejus gali būti finansuojamas pagal specialiąsias programas;</w:t>
      </w:r>
    </w:p>
    <w:p w:rsidR="004C163E" w:rsidRDefault="000324C4">
      <w:pPr>
        <w:ind w:firstLine="720"/>
        <w:jc w:val="both"/>
        <w:rPr>
          <w:rFonts w:eastAsia="Calibri"/>
          <w:color w:val="000000"/>
          <w:szCs w:val="24"/>
        </w:rPr>
      </w:pPr>
      <w:r>
        <w:rPr>
          <w:rFonts w:eastAsia="Calibri"/>
          <w:color w:val="000000"/>
          <w:szCs w:val="24"/>
        </w:rPr>
        <w:t>31.6</w:t>
      </w:r>
      <w:r>
        <w:rPr>
          <w:rFonts w:eastAsia="Calibri"/>
          <w:color w:val="000000"/>
          <w:szCs w:val="24"/>
        </w:rPr>
        <w:t>. kitos, teisėtai įgytos lėšos.</w:t>
      </w:r>
    </w:p>
    <w:p w:rsidR="004C163E" w:rsidRDefault="000324C4">
      <w:pPr>
        <w:ind w:firstLine="720"/>
        <w:jc w:val="both"/>
        <w:rPr>
          <w:rFonts w:eastAsia="Calibri"/>
          <w:color w:val="000000"/>
          <w:szCs w:val="24"/>
        </w:rPr>
      </w:pPr>
      <w:r>
        <w:rPr>
          <w:rFonts w:eastAsia="Calibri"/>
          <w:color w:val="000000"/>
          <w:szCs w:val="24"/>
        </w:rPr>
        <w:t>32</w:t>
      </w:r>
      <w:r>
        <w:rPr>
          <w:rFonts w:eastAsia="Calibri"/>
          <w:color w:val="000000"/>
          <w:szCs w:val="24"/>
        </w:rPr>
        <w:t>. Papildo</w:t>
      </w:r>
      <w:r>
        <w:rPr>
          <w:rFonts w:eastAsia="Calibri"/>
          <w:color w:val="000000"/>
          <w:szCs w:val="24"/>
        </w:rPr>
        <w:t>mai gautos lėšos yra neapmokestinamos. Kadangi muziejus nėra pelno siekianti organizacija, jos naudojamos įstatymų nustatyta tvarka.</w:t>
      </w:r>
    </w:p>
    <w:p w:rsidR="004C163E" w:rsidRDefault="000324C4">
      <w:pPr>
        <w:jc w:val="both"/>
        <w:rPr>
          <w:rFonts w:eastAsia="Calibri"/>
          <w:color w:val="000000"/>
          <w:szCs w:val="24"/>
        </w:rPr>
      </w:pPr>
    </w:p>
    <w:p w:rsidR="004C163E" w:rsidRDefault="000324C4">
      <w:pPr>
        <w:jc w:val="center"/>
        <w:rPr>
          <w:rFonts w:eastAsia="Calibri"/>
          <w:b/>
          <w:bCs/>
          <w:color w:val="000000"/>
          <w:szCs w:val="24"/>
        </w:rPr>
      </w:pPr>
      <w:r>
        <w:rPr>
          <w:rFonts w:eastAsia="Calibri"/>
          <w:b/>
          <w:bCs/>
          <w:color w:val="000000"/>
          <w:szCs w:val="24"/>
        </w:rPr>
        <w:t>VI</w:t>
      </w:r>
      <w:r>
        <w:rPr>
          <w:rFonts w:eastAsia="Calibri"/>
          <w:b/>
          <w:bCs/>
          <w:color w:val="000000"/>
          <w:szCs w:val="24"/>
        </w:rPr>
        <w:t xml:space="preserve"> SKYRIUS </w:t>
      </w:r>
    </w:p>
    <w:p w:rsidR="004C163E" w:rsidRDefault="000324C4">
      <w:pPr>
        <w:jc w:val="center"/>
        <w:rPr>
          <w:rFonts w:eastAsia="Calibri"/>
          <w:b/>
          <w:bCs/>
          <w:color w:val="000000"/>
          <w:szCs w:val="24"/>
        </w:rPr>
      </w:pPr>
      <w:r>
        <w:rPr>
          <w:rFonts w:eastAsia="Calibri"/>
          <w:b/>
          <w:bCs/>
          <w:color w:val="000000"/>
          <w:szCs w:val="24"/>
        </w:rPr>
        <w:t>MUZIEJAUS TURTAS</w:t>
      </w:r>
    </w:p>
    <w:p w:rsidR="004C163E" w:rsidRDefault="004C163E">
      <w:pPr>
        <w:jc w:val="both"/>
        <w:rPr>
          <w:rFonts w:eastAsia="Calibri"/>
          <w:b/>
          <w:bCs/>
          <w:color w:val="000000"/>
          <w:szCs w:val="24"/>
        </w:rPr>
      </w:pPr>
    </w:p>
    <w:p w:rsidR="004C163E" w:rsidRDefault="000324C4">
      <w:pPr>
        <w:ind w:firstLine="720"/>
        <w:jc w:val="both"/>
        <w:rPr>
          <w:rFonts w:eastAsia="Calibri"/>
          <w:color w:val="000000"/>
          <w:szCs w:val="24"/>
        </w:rPr>
      </w:pPr>
      <w:r>
        <w:rPr>
          <w:rFonts w:eastAsia="Calibri"/>
          <w:color w:val="000000"/>
          <w:szCs w:val="24"/>
        </w:rPr>
        <w:t>33</w:t>
      </w:r>
      <w:r>
        <w:rPr>
          <w:rFonts w:eastAsia="Calibri"/>
          <w:color w:val="000000"/>
          <w:szCs w:val="24"/>
        </w:rPr>
        <w:t xml:space="preserve">. Muziejus patikėjimo teise valdo savivaldybei nuosavybės teise priklausantį </w:t>
      </w:r>
      <w:r>
        <w:rPr>
          <w:rFonts w:eastAsia="Calibri"/>
          <w:color w:val="000000"/>
          <w:szCs w:val="24"/>
        </w:rPr>
        <w:t>turtą ir įstatymų numatytais atvejais Valstybei nuosavybės teise priklausantį turtą.</w:t>
      </w:r>
    </w:p>
    <w:p w:rsidR="004C163E" w:rsidRDefault="000324C4">
      <w:pPr>
        <w:ind w:firstLine="720"/>
        <w:jc w:val="both"/>
        <w:rPr>
          <w:rFonts w:eastAsia="Calibri"/>
          <w:color w:val="000000"/>
          <w:szCs w:val="24"/>
        </w:rPr>
      </w:pPr>
      <w:r>
        <w:rPr>
          <w:rFonts w:eastAsia="Calibri"/>
          <w:color w:val="000000"/>
          <w:szCs w:val="24"/>
        </w:rPr>
        <w:t>34</w:t>
      </w:r>
      <w:r>
        <w:rPr>
          <w:rFonts w:eastAsia="Calibri"/>
          <w:color w:val="000000"/>
          <w:szCs w:val="24"/>
        </w:rPr>
        <w:t>. Muziejus turtą valdo, naudojasi juo neatlygintinai, privalo jį tausoti ir saugoti.</w:t>
      </w:r>
    </w:p>
    <w:p w:rsidR="004C163E" w:rsidRDefault="000324C4">
      <w:pPr>
        <w:ind w:firstLine="720"/>
        <w:jc w:val="both"/>
        <w:rPr>
          <w:rFonts w:eastAsia="Calibri"/>
          <w:color w:val="000000"/>
          <w:szCs w:val="24"/>
        </w:rPr>
      </w:pPr>
      <w:r>
        <w:rPr>
          <w:rFonts w:eastAsia="Calibri"/>
          <w:color w:val="000000"/>
          <w:szCs w:val="24"/>
        </w:rPr>
        <w:t>35</w:t>
      </w:r>
      <w:r>
        <w:rPr>
          <w:rFonts w:eastAsia="Calibri"/>
          <w:color w:val="000000"/>
          <w:szCs w:val="24"/>
        </w:rPr>
        <w:t>. Muziejaus turtas negali būti privatizuotas, įkeistas. Juo negalima laidu</w:t>
      </w:r>
      <w:r>
        <w:rPr>
          <w:rFonts w:eastAsia="Calibri"/>
          <w:color w:val="000000"/>
          <w:szCs w:val="24"/>
        </w:rPr>
        <w:t>oti ar garantuoti kitų subjektų prievolės vykdymo.</w:t>
      </w:r>
    </w:p>
    <w:p w:rsidR="004C163E" w:rsidRDefault="000324C4">
      <w:pPr>
        <w:jc w:val="both"/>
        <w:rPr>
          <w:rFonts w:eastAsia="Calibri"/>
          <w:color w:val="000000"/>
          <w:szCs w:val="24"/>
        </w:rPr>
      </w:pPr>
    </w:p>
    <w:p w:rsidR="004C163E" w:rsidRDefault="000324C4">
      <w:pPr>
        <w:jc w:val="center"/>
        <w:rPr>
          <w:rFonts w:ascii="Times New Roman,Bold" w:eastAsia="Calibri" w:hAnsi="Times New Roman,Bold" w:cs="Times New Roman,Bold"/>
          <w:b/>
          <w:bCs/>
          <w:color w:val="000000"/>
          <w:szCs w:val="24"/>
        </w:rPr>
      </w:pPr>
      <w:r>
        <w:rPr>
          <w:rFonts w:ascii="Times New Roman,Bold" w:eastAsia="Calibri" w:hAnsi="Times New Roman,Bold" w:cs="Times New Roman,Bold"/>
          <w:b/>
          <w:bCs/>
          <w:color w:val="000000"/>
          <w:szCs w:val="24"/>
        </w:rPr>
        <w:t>VII</w:t>
      </w:r>
      <w:r>
        <w:rPr>
          <w:rFonts w:ascii="Times New Roman,Bold" w:eastAsia="Calibri" w:hAnsi="Times New Roman,Bold" w:cs="Times New Roman,Bold"/>
          <w:b/>
          <w:bCs/>
          <w:color w:val="000000"/>
          <w:szCs w:val="24"/>
        </w:rPr>
        <w:t xml:space="preserve"> </w:t>
      </w:r>
      <w:r>
        <w:rPr>
          <w:rFonts w:eastAsia="Calibri"/>
          <w:b/>
          <w:bCs/>
          <w:color w:val="000000"/>
          <w:szCs w:val="24"/>
        </w:rPr>
        <w:t>SKYRIUS</w:t>
      </w:r>
      <w:r>
        <w:rPr>
          <w:rFonts w:ascii="Times New Roman,Bold" w:eastAsia="Calibri" w:hAnsi="Times New Roman,Bold" w:cs="Times New Roman,Bold"/>
          <w:b/>
          <w:bCs/>
          <w:color w:val="000000"/>
          <w:szCs w:val="24"/>
        </w:rPr>
        <w:t xml:space="preserve"> </w:t>
      </w:r>
    </w:p>
    <w:p w:rsidR="004C163E" w:rsidRDefault="000324C4">
      <w:pPr>
        <w:jc w:val="center"/>
        <w:rPr>
          <w:rFonts w:ascii="Times New Roman,Bold" w:eastAsia="Calibri" w:hAnsi="Times New Roman,Bold" w:cs="Times New Roman,Bold"/>
          <w:b/>
          <w:bCs/>
          <w:color w:val="000000"/>
          <w:szCs w:val="24"/>
        </w:rPr>
      </w:pPr>
      <w:r>
        <w:rPr>
          <w:rFonts w:ascii="Times New Roman,Bold" w:eastAsia="Calibri" w:hAnsi="Times New Roman,Bold" w:cs="Times New Roman,Bold"/>
          <w:b/>
          <w:bCs/>
          <w:color w:val="000000"/>
          <w:szCs w:val="24"/>
        </w:rPr>
        <w:t>VEIKLOS KONTROLĖ</w:t>
      </w:r>
    </w:p>
    <w:p w:rsidR="004C163E" w:rsidRDefault="004C163E">
      <w:pPr>
        <w:jc w:val="both"/>
        <w:rPr>
          <w:rFonts w:ascii="Times New Roman,Bold" w:eastAsia="Calibri" w:hAnsi="Times New Roman,Bold" w:cs="Times New Roman,Bold"/>
          <w:b/>
          <w:bCs/>
          <w:color w:val="000000"/>
          <w:szCs w:val="24"/>
        </w:rPr>
      </w:pPr>
    </w:p>
    <w:p w:rsidR="004C163E" w:rsidRDefault="000324C4">
      <w:pPr>
        <w:ind w:firstLine="720"/>
        <w:jc w:val="both"/>
        <w:rPr>
          <w:rFonts w:eastAsia="Calibri"/>
          <w:color w:val="000000"/>
          <w:szCs w:val="24"/>
        </w:rPr>
      </w:pPr>
      <w:r>
        <w:rPr>
          <w:rFonts w:eastAsia="Calibri"/>
          <w:color w:val="000000"/>
          <w:szCs w:val="24"/>
        </w:rPr>
        <w:t>36</w:t>
      </w:r>
      <w:r>
        <w:rPr>
          <w:rFonts w:eastAsia="Calibri"/>
          <w:color w:val="000000"/>
          <w:szCs w:val="24"/>
        </w:rPr>
        <w:t>. Muziejaus veiklą kontroliuoja steigėjas ar jo įgalioti pareigūnai, finansinės kontrolės teisę turinčios valstybinės institucijos, bei institucijos Lietuvos Res</w:t>
      </w:r>
      <w:r>
        <w:rPr>
          <w:rFonts w:eastAsia="Calibri"/>
          <w:color w:val="000000"/>
          <w:szCs w:val="24"/>
        </w:rPr>
        <w:t>publikos teisės aktų įgaliotos vykdyti kontrolę.</w:t>
      </w:r>
    </w:p>
    <w:p w:rsidR="004C163E" w:rsidRDefault="000324C4">
      <w:pPr>
        <w:jc w:val="both"/>
        <w:rPr>
          <w:rFonts w:eastAsia="Calibri"/>
          <w:color w:val="000000"/>
          <w:szCs w:val="24"/>
        </w:rPr>
      </w:pPr>
    </w:p>
    <w:p w:rsidR="004C163E" w:rsidRDefault="000324C4">
      <w:pPr>
        <w:jc w:val="center"/>
        <w:rPr>
          <w:rFonts w:eastAsia="Calibri"/>
          <w:b/>
          <w:bCs/>
          <w:color w:val="000000"/>
          <w:szCs w:val="24"/>
        </w:rPr>
      </w:pPr>
      <w:r>
        <w:rPr>
          <w:rFonts w:eastAsia="Calibri"/>
          <w:b/>
          <w:bCs/>
          <w:color w:val="000000"/>
          <w:szCs w:val="24"/>
        </w:rPr>
        <w:t>VIII</w:t>
      </w:r>
      <w:r>
        <w:rPr>
          <w:rFonts w:eastAsia="Calibri"/>
          <w:b/>
          <w:bCs/>
          <w:color w:val="000000"/>
          <w:szCs w:val="24"/>
        </w:rPr>
        <w:t xml:space="preserve"> SKYRIUS </w:t>
      </w:r>
    </w:p>
    <w:p w:rsidR="004C163E" w:rsidRDefault="000324C4">
      <w:pPr>
        <w:jc w:val="center"/>
        <w:rPr>
          <w:rFonts w:eastAsia="Calibri"/>
          <w:b/>
          <w:bCs/>
          <w:color w:val="000000"/>
          <w:szCs w:val="24"/>
        </w:rPr>
      </w:pPr>
      <w:r>
        <w:rPr>
          <w:rFonts w:eastAsia="Calibri"/>
          <w:b/>
          <w:bCs/>
          <w:color w:val="000000"/>
          <w:szCs w:val="24"/>
        </w:rPr>
        <w:t>MUZIEJAUS REORGANIZAVIMAS IR LIKVIDAVIMAS</w:t>
      </w:r>
    </w:p>
    <w:p w:rsidR="004C163E" w:rsidRDefault="004C163E">
      <w:pPr>
        <w:jc w:val="both"/>
        <w:rPr>
          <w:rFonts w:eastAsia="Calibri"/>
          <w:b/>
          <w:bCs/>
          <w:color w:val="000000"/>
          <w:szCs w:val="24"/>
        </w:rPr>
      </w:pPr>
    </w:p>
    <w:p w:rsidR="004C163E" w:rsidRDefault="000324C4">
      <w:pPr>
        <w:ind w:firstLine="720"/>
        <w:jc w:val="both"/>
        <w:rPr>
          <w:rFonts w:eastAsia="Calibri"/>
          <w:color w:val="000000"/>
          <w:szCs w:val="24"/>
        </w:rPr>
      </w:pPr>
      <w:r>
        <w:rPr>
          <w:rFonts w:eastAsia="Calibri"/>
          <w:color w:val="000000"/>
          <w:szCs w:val="24"/>
        </w:rPr>
        <w:t>37</w:t>
      </w:r>
      <w:r>
        <w:rPr>
          <w:rFonts w:eastAsia="Calibri"/>
          <w:color w:val="000000"/>
          <w:szCs w:val="24"/>
        </w:rPr>
        <w:t xml:space="preserve">. Muziejus reorganizuojamas ir likviduojamas Lietuvos Respublikos Biudžetinių įstaigų įstatymo, Lietuvos Respublikos muziejų įstatymo ir </w:t>
      </w:r>
      <w:r>
        <w:rPr>
          <w:rFonts w:eastAsia="Calibri"/>
          <w:color w:val="000000"/>
          <w:szCs w:val="24"/>
        </w:rPr>
        <w:t>kitų Lietuvos Respublikos teisės aktų nustatyta tvarka.</w:t>
      </w:r>
    </w:p>
    <w:p w:rsidR="004C163E" w:rsidRDefault="000324C4">
      <w:pPr>
        <w:jc w:val="both"/>
        <w:rPr>
          <w:rFonts w:eastAsia="Calibri"/>
          <w:color w:val="000000"/>
          <w:szCs w:val="24"/>
        </w:rPr>
      </w:pPr>
    </w:p>
    <w:p w:rsidR="004C163E" w:rsidRDefault="000324C4">
      <w:pPr>
        <w:jc w:val="center"/>
        <w:rPr>
          <w:rFonts w:eastAsia="Calibri"/>
          <w:b/>
          <w:color w:val="000000"/>
          <w:szCs w:val="24"/>
        </w:rPr>
      </w:pPr>
      <w:r>
        <w:rPr>
          <w:rFonts w:eastAsia="Calibri"/>
          <w:b/>
          <w:color w:val="000000"/>
          <w:szCs w:val="24"/>
        </w:rPr>
        <w:t>IX</w:t>
      </w:r>
      <w:r>
        <w:rPr>
          <w:rFonts w:eastAsia="Calibri" w:cs="Vrinda"/>
          <w:b/>
          <w:color w:val="000000"/>
          <w:szCs w:val="22"/>
        </w:rPr>
        <w:t xml:space="preserve"> </w:t>
      </w:r>
      <w:r>
        <w:rPr>
          <w:rFonts w:eastAsia="Calibri"/>
          <w:b/>
          <w:color w:val="000000"/>
          <w:szCs w:val="24"/>
        </w:rPr>
        <w:t>SKYRIUS</w:t>
      </w:r>
    </w:p>
    <w:p w:rsidR="004C163E" w:rsidRDefault="000324C4">
      <w:pPr>
        <w:jc w:val="center"/>
        <w:rPr>
          <w:rFonts w:eastAsia="Calibri"/>
          <w:b/>
          <w:color w:val="000000"/>
          <w:szCs w:val="24"/>
        </w:rPr>
      </w:pPr>
      <w:r>
        <w:rPr>
          <w:rFonts w:eastAsia="Calibri"/>
          <w:b/>
          <w:color w:val="000000"/>
          <w:szCs w:val="24"/>
        </w:rPr>
        <w:t>NUOSTATŲ KEITIMO TVARKA</w:t>
      </w:r>
    </w:p>
    <w:p w:rsidR="004C163E" w:rsidRDefault="004C163E">
      <w:pPr>
        <w:ind w:firstLine="709"/>
        <w:jc w:val="center"/>
        <w:rPr>
          <w:rFonts w:eastAsia="Calibri"/>
          <w:b/>
          <w:color w:val="000000"/>
          <w:szCs w:val="24"/>
        </w:rPr>
      </w:pPr>
    </w:p>
    <w:p w:rsidR="004C163E" w:rsidRDefault="000324C4">
      <w:pPr>
        <w:ind w:firstLine="720"/>
        <w:jc w:val="both"/>
        <w:rPr>
          <w:rFonts w:eastAsia="Calibri"/>
          <w:color w:val="000000"/>
          <w:szCs w:val="24"/>
        </w:rPr>
      </w:pPr>
      <w:r>
        <w:rPr>
          <w:rFonts w:eastAsia="Calibri"/>
          <w:color w:val="000000"/>
          <w:szCs w:val="24"/>
        </w:rPr>
        <w:t>38</w:t>
      </w:r>
      <w:r>
        <w:rPr>
          <w:rFonts w:eastAsia="Calibri"/>
          <w:color w:val="000000"/>
          <w:szCs w:val="24"/>
        </w:rPr>
        <w:t>. Muziejaus Nuostatus keičia savininko teises ir pareigas įgyvendinanti institucija, Savivaldybės taryba, posėdyje dalyvaujančių balsų dauguma.</w:t>
      </w:r>
    </w:p>
    <w:p w:rsidR="004C163E" w:rsidRDefault="000324C4">
      <w:pPr>
        <w:ind w:firstLine="720"/>
        <w:jc w:val="both"/>
        <w:rPr>
          <w:rFonts w:eastAsia="Calibri"/>
          <w:color w:val="000000"/>
          <w:szCs w:val="24"/>
        </w:rPr>
      </w:pPr>
      <w:r>
        <w:rPr>
          <w:rFonts w:eastAsia="Calibri"/>
          <w:color w:val="000000"/>
          <w:szCs w:val="24"/>
        </w:rPr>
        <w:t>39</w:t>
      </w:r>
      <w:r>
        <w:rPr>
          <w:rFonts w:eastAsia="Calibri"/>
          <w:color w:val="000000"/>
          <w:szCs w:val="24"/>
        </w:rPr>
        <w:t>.</w:t>
      </w:r>
      <w:r>
        <w:rPr>
          <w:rFonts w:eastAsia="Calibri"/>
          <w:color w:val="000000"/>
          <w:szCs w:val="24"/>
        </w:rPr>
        <w:t xml:space="preserve"> Savininko teises ir pareigas įgyvendinančiai institucijai, Savivaldybės tarybai,  priėmus sprendimą pakeisti nuostatus, surašomas visas pakeistų nuostatų tekstas ir po juo pasirašo Savivaldybės tarybos įgaliotas asmuo. </w:t>
      </w:r>
    </w:p>
    <w:p w:rsidR="004C163E" w:rsidRDefault="000324C4">
      <w:pPr>
        <w:ind w:firstLine="720"/>
        <w:jc w:val="both"/>
        <w:rPr>
          <w:rFonts w:eastAsia="Calibri"/>
          <w:color w:val="000000"/>
          <w:szCs w:val="24"/>
        </w:rPr>
      </w:pPr>
      <w:r>
        <w:rPr>
          <w:rFonts w:eastAsia="Calibri"/>
          <w:color w:val="000000"/>
          <w:szCs w:val="24"/>
        </w:rPr>
        <w:t>40</w:t>
      </w:r>
      <w:r>
        <w:rPr>
          <w:rFonts w:eastAsia="Calibri"/>
          <w:color w:val="000000"/>
          <w:szCs w:val="24"/>
        </w:rPr>
        <w:t>. Nuostatų pakeitimai įsigali</w:t>
      </w:r>
      <w:r>
        <w:rPr>
          <w:rFonts w:eastAsia="Calibri"/>
          <w:color w:val="000000"/>
          <w:szCs w:val="24"/>
        </w:rPr>
        <w:t xml:space="preserve">oja nuo jų įregistravimo Juridinių asmenų registre teisės aktų nustatyta tvarka. </w:t>
      </w:r>
    </w:p>
    <w:p w:rsidR="004C163E" w:rsidRDefault="000324C4">
      <w:pPr>
        <w:jc w:val="both"/>
        <w:rPr>
          <w:rFonts w:eastAsia="Calibri"/>
          <w:color w:val="000000"/>
          <w:szCs w:val="24"/>
        </w:rPr>
      </w:pPr>
    </w:p>
    <w:p w:rsidR="004C163E" w:rsidRDefault="000324C4">
      <w:pPr>
        <w:jc w:val="center"/>
        <w:rPr>
          <w:rFonts w:eastAsia="Calibri"/>
          <w:b/>
          <w:color w:val="000000"/>
          <w:szCs w:val="24"/>
        </w:rPr>
      </w:pPr>
      <w:r>
        <w:rPr>
          <w:rFonts w:eastAsia="Calibri"/>
          <w:b/>
          <w:color w:val="000000"/>
          <w:szCs w:val="24"/>
        </w:rPr>
        <w:t>X</w:t>
      </w:r>
      <w:r>
        <w:rPr>
          <w:rFonts w:eastAsia="Calibri"/>
          <w:b/>
          <w:bCs/>
          <w:color w:val="000000"/>
          <w:szCs w:val="24"/>
        </w:rPr>
        <w:t xml:space="preserve"> SKYRIUS</w:t>
      </w:r>
      <w:r>
        <w:rPr>
          <w:rFonts w:eastAsia="Calibri"/>
          <w:b/>
          <w:color w:val="000000"/>
          <w:szCs w:val="24"/>
        </w:rPr>
        <w:t xml:space="preserve"> </w:t>
      </w:r>
    </w:p>
    <w:p w:rsidR="004C163E" w:rsidRDefault="000324C4">
      <w:pPr>
        <w:jc w:val="center"/>
        <w:rPr>
          <w:rFonts w:eastAsia="Calibri"/>
          <w:b/>
          <w:color w:val="000000"/>
          <w:szCs w:val="24"/>
        </w:rPr>
      </w:pPr>
      <w:r>
        <w:rPr>
          <w:rFonts w:eastAsia="Calibri"/>
          <w:b/>
          <w:color w:val="000000"/>
          <w:szCs w:val="24"/>
        </w:rPr>
        <w:t>INFORMACIJOS APIE MUZIEJAUS VEIKLĄ PATEIKIMO VISUOMENEI TVARKA</w:t>
      </w:r>
    </w:p>
    <w:p w:rsidR="004C163E" w:rsidRDefault="004C163E">
      <w:pPr>
        <w:ind w:firstLine="709"/>
        <w:jc w:val="center"/>
        <w:rPr>
          <w:rFonts w:eastAsia="Calibri"/>
          <w:b/>
          <w:color w:val="000000"/>
          <w:szCs w:val="24"/>
        </w:rPr>
      </w:pPr>
    </w:p>
    <w:p w:rsidR="004C163E" w:rsidRDefault="000324C4">
      <w:pPr>
        <w:ind w:firstLine="720"/>
        <w:jc w:val="both"/>
        <w:rPr>
          <w:rFonts w:eastAsia="Calibri"/>
          <w:color w:val="000000"/>
          <w:szCs w:val="24"/>
        </w:rPr>
      </w:pPr>
      <w:r>
        <w:rPr>
          <w:rFonts w:eastAsia="Calibri"/>
          <w:color w:val="000000"/>
          <w:szCs w:val="24"/>
        </w:rPr>
        <w:t>41</w:t>
      </w:r>
      <w:r>
        <w:rPr>
          <w:rFonts w:eastAsia="Calibri"/>
          <w:color w:val="000000"/>
          <w:szCs w:val="24"/>
        </w:rPr>
        <w:t>. Muziejaus veiklos ataskaita yra vieša. Paskutinių penkerių metų Muziejaus veiklos ataskaitos ir einamųjų metų veiklos planai yra skelbiami Muziejaus interneto tinklalapyje. Už informacijos  teisingumą atsako Muziejaus direktorius.</w:t>
      </w:r>
    </w:p>
    <w:p w:rsidR="004C163E" w:rsidRDefault="004C163E">
      <w:pPr>
        <w:ind w:firstLine="709"/>
        <w:jc w:val="both"/>
        <w:rPr>
          <w:rFonts w:eastAsia="Calibri"/>
          <w:i/>
          <w:color w:val="000000"/>
          <w:szCs w:val="24"/>
        </w:rPr>
      </w:pPr>
    </w:p>
    <w:p w:rsidR="004C163E" w:rsidRDefault="000324C4">
      <w:pPr>
        <w:ind w:firstLine="709"/>
        <w:jc w:val="both"/>
        <w:rPr>
          <w:rFonts w:eastAsia="Calibri"/>
          <w:i/>
          <w:color w:val="000000"/>
          <w:szCs w:val="24"/>
        </w:rPr>
      </w:pPr>
    </w:p>
    <w:bookmarkStart w:id="0" w:name="_GoBack" w:displacedByCustomXml="prev"/>
    <w:p w:rsidR="004C163E" w:rsidRDefault="000324C4">
      <w:pPr>
        <w:ind w:firstLine="709"/>
        <w:jc w:val="center"/>
        <w:rPr>
          <w:color w:val="000000"/>
          <w:szCs w:val="24"/>
        </w:rPr>
      </w:pPr>
      <w:r>
        <w:rPr>
          <w:rFonts w:eastAsia="Calibri"/>
          <w:color w:val="000000"/>
          <w:szCs w:val="24"/>
        </w:rPr>
        <w:t>_____________________</w:t>
      </w:r>
      <w:r>
        <w:rPr>
          <w:rFonts w:eastAsia="Calibri"/>
          <w:color w:val="000000"/>
          <w:szCs w:val="24"/>
        </w:rPr>
        <w:t>_____________</w:t>
      </w:r>
    </w:p>
    <w:bookmarkEnd w:id="0" w:displacedByCustomXml="next"/>
    <w:sectPr w:rsidR="004C163E" w:rsidSect="000324C4">
      <w:pgSz w:w="11907" w:h="16834"/>
      <w:pgMar w:top="1134" w:right="567" w:bottom="709"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63E" w:rsidRDefault="000324C4">
      <w:pPr>
        <w:rPr>
          <w:sz w:val="20"/>
          <w:lang w:val="en-GB"/>
        </w:rPr>
      </w:pPr>
      <w:r>
        <w:rPr>
          <w:sz w:val="20"/>
          <w:lang w:val="en-GB"/>
        </w:rPr>
        <w:separator/>
      </w:r>
    </w:p>
  </w:endnote>
  <w:endnote w:type="continuationSeparator" w:id="0">
    <w:p w:rsidR="004C163E" w:rsidRDefault="000324C4">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63E" w:rsidRDefault="004C163E">
    <w:pPr>
      <w:tabs>
        <w:tab w:val="center" w:pos="4320"/>
        <w:tab w:val="right" w:pos="8640"/>
      </w:tabs>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63E" w:rsidRDefault="004C163E">
    <w:pPr>
      <w:tabs>
        <w:tab w:val="center" w:pos="4320"/>
        <w:tab w:val="right" w:pos="8640"/>
      </w:tabs>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63E" w:rsidRDefault="004C163E">
    <w:pPr>
      <w:tabs>
        <w:tab w:val="center" w:pos="4320"/>
        <w:tab w:val="right" w:pos="8640"/>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63E" w:rsidRDefault="000324C4">
      <w:pPr>
        <w:rPr>
          <w:sz w:val="20"/>
          <w:lang w:val="en-GB"/>
        </w:rPr>
      </w:pPr>
      <w:r>
        <w:rPr>
          <w:sz w:val="20"/>
          <w:lang w:val="en-GB"/>
        </w:rPr>
        <w:separator/>
      </w:r>
    </w:p>
  </w:footnote>
  <w:footnote w:type="continuationSeparator" w:id="0">
    <w:p w:rsidR="004C163E" w:rsidRDefault="000324C4">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63E" w:rsidRDefault="004C163E">
    <w:pPr>
      <w:tabs>
        <w:tab w:val="center" w:pos="4320"/>
        <w:tab w:val="right" w:pos="8640"/>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63E" w:rsidRDefault="000324C4">
    <w:pPr>
      <w:tabs>
        <w:tab w:val="center" w:pos="4320"/>
        <w:tab w:val="right" w:pos="8640"/>
      </w:tabs>
      <w:jc w:val="center"/>
      <w:rPr>
        <w:sz w:val="20"/>
        <w:lang w:val="en-GB"/>
      </w:rPr>
    </w:pPr>
    <w:r>
      <w:rPr>
        <w:sz w:val="20"/>
        <w:lang w:val="en-GB"/>
      </w:rPr>
      <w:fldChar w:fldCharType="begin"/>
    </w:r>
    <w:r>
      <w:rPr>
        <w:sz w:val="20"/>
        <w:lang w:val="en-GB"/>
      </w:rPr>
      <w:instrText xml:space="preserve"> PAGE </w:instrText>
    </w:r>
    <w:r>
      <w:rPr>
        <w:sz w:val="20"/>
        <w:lang w:val="en-GB"/>
      </w:rPr>
      <w:fldChar w:fldCharType="separate"/>
    </w:r>
    <w:r>
      <w:rPr>
        <w:noProof/>
        <w:sz w:val="20"/>
        <w:lang w:val="en-GB"/>
      </w:rPr>
      <w:t>6</w:t>
    </w:r>
    <w:r>
      <w:rPr>
        <w:sz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63E" w:rsidRDefault="004C163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612"/>
    <w:rsid w:val="000324C4"/>
    <w:rsid w:val="004C163E"/>
    <w:rsid w:val="00895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8AE20"/>
  <w15:docId w15:val="{FBAC9262-751B-4766-84B1-0F19B747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324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7172">
      <w:bodyDiv w:val="1"/>
      <w:marLeft w:val="0"/>
      <w:marRight w:val="0"/>
      <w:marTop w:val="0"/>
      <w:marBottom w:val="0"/>
      <w:divBdr>
        <w:top w:val="none" w:sz="0" w:space="0" w:color="auto"/>
        <w:left w:val="none" w:sz="0" w:space="0" w:color="auto"/>
        <w:bottom w:val="none" w:sz="0" w:space="0" w:color="auto"/>
        <w:right w:val="none" w:sz="0" w:space="0" w:color="auto"/>
      </w:divBdr>
    </w:div>
    <w:div w:id="378865982">
      <w:bodyDiv w:val="1"/>
      <w:marLeft w:val="0"/>
      <w:marRight w:val="0"/>
      <w:marTop w:val="0"/>
      <w:marBottom w:val="0"/>
      <w:divBdr>
        <w:top w:val="none" w:sz="0" w:space="0" w:color="auto"/>
        <w:left w:val="none" w:sz="0" w:space="0" w:color="auto"/>
        <w:bottom w:val="none" w:sz="0" w:space="0" w:color="auto"/>
        <w:right w:val="none" w:sz="0" w:space="0" w:color="auto"/>
      </w:divBdr>
      <w:divsChild>
        <w:div w:id="2041740721">
          <w:marLeft w:val="0"/>
          <w:marRight w:val="0"/>
          <w:marTop w:val="0"/>
          <w:marBottom w:val="0"/>
          <w:divBdr>
            <w:top w:val="none" w:sz="0" w:space="0" w:color="auto"/>
            <w:left w:val="none" w:sz="0" w:space="0" w:color="auto"/>
            <w:bottom w:val="none" w:sz="0" w:space="0" w:color="auto"/>
            <w:right w:val="none" w:sz="0" w:space="0" w:color="auto"/>
          </w:divBdr>
          <w:divsChild>
            <w:div w:id="121265818">
              <w:marLeft w:val="0"/>
              <w:marRight w:val="0"/>
              <w:marTop w:val="0"/>
              <w:marBottom w:val="0"/>
              <w:divBdr>
                <w:top w:val="none" w:sz="0" w:space="0" w:color="auto"/>
                <w:left w:val="none" w:sz="0" w:space="0" w:color="auto"/>
                <w:bottom w:val="none" w:sz="0" w:space="0" w:color="auto"/>
                <w:right w:val="none" w:sz="0" w:space="0" w:color="auto"/>
              </w:divBdr>
            </w:div>
            <w:div w:id="222718780">
              <w:marLeft w:val="0"/>
              <w:marRight w:val="0"/>
              <w:marTop w:val="0"/>
              <w:marBottom w:val="0"/>
              <w:divBdr>
                <w:top w:val="none" w:sz="0" w:space="0" w:color="auto"/>
                <w:left w:val="none" w:sz="0" w:space="0" w:color="auto"/>
                <w:bottom w:val="none" w:sz="0" w:space="0" w:color="auto"/>
                <w:right w:val="none" w:sz="0" w:space="0" w:color="auto"/>
              </w:divBdr>
            </w:div>
            <w:div w:id="1310283558">
              <w:marLeft w:val="0"/>
              <w:marRight w:val="0"/>
              <w:marTop w:val="0"/>
              <w:marBottom w:val="0"/>
              <w:divBdr>
                <w:top w:val="none" w:sz="0" w:space="0" w:color="auto"/>
                <w:left w:val="none" w:sz="0" w:space="0" w:color="auto"/>
                <w:bottom w:val="none" w:sz="0" w:space="0" w:color="auto"/>
                <w:right w:val="none" w:sz="0" w:space="0" w:color="auto"/>
              </w:divBdr>
            </w:div>
            <w:div w:id="1811703899">
              <w:marLeft w:val="0"/>
              <w:marRight w:val="0"/>
              <w:marTop w:val="0"/>
              <w:marBottom w:val="0"/>
              <w:divBdr>
                <w:top w:val="none" w:sz="0" w:space="0" w:color="auto"/>
                <w:left w:val="none" w:sz="0" w:space="0" w:color="auto"/>
                <w:bottom w:val="none" w:sz="0" w:space="0" w:color="auto"/>
                <w:right w:val="none" w:sz="0" w:space="0" w:color="auto"/>
              </w:divBdr>
            </w:div>
            <w:div w:id="19969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8123">
      <w:bodyDiv w:val="1"/>
      <w:marLeft w:val="0"/>
      <w:marRight w:val="0"/>
      <w:marTop w:val="0"/>
      <w:marBottom w:val="0"/>
      <w:divBdr>
        <w:top w:val="none" w:sz="0" w:space="0" w:color="auto"/>
        <w:left w:val="none" w:sz="0" w:space="0" w:color="auto"/>
        <w:bottom w:val="none" w:sz="0" w:space="0" w:color="auto"/>
        <w:right w:val="none" w:sz="0" w:space="0" w:color="auto"/>
      </w:divBdr>
    </w:div>
    <w:div w:id="506597115">
      <w:bodyDiv w:val="1"/>
      <w:marLeft w:val="0"/>
      <w:marRight w:val="0"/>
      <w:marTop w:val="0"/>
      <w:marBottom w:val="0"/>
      <w:divBdr>
        <w:top w:val="none" w:sz="0" w:space="0" w:color="auto"/>
        <w:left w:val="none" w:sz="0" w:space="0" w:color="auto"/>
        <w:bottom w:val="none" w:sz="0" w:space="0" w:color="auto"/>
        <w:right w:val="none" w:sz="0" w:space="0" w:color="auto"/>
      </w:divBdr>
    </w:div>
    <w:div w:id="804665262">
      <w:bodyDiv w:val="1"/>
      <w:marLeft w:val="0"/>
      <w:marRight w:val="0"/>
      <w:marTop w:val="0"/>
      <w:marBottom w:val="0"/>
      <w:divBdr>
        <w:top w:val="none" w:sz="0" w:space="0" w:color="auto"/>
        <w:left w:val="none" w:sz="0" w:space="0" w:color="auto"/>
        <w:bottom w:val="none" w:sz="0" w:space="0" w:color="auto"/>
        <w:right w:val="none" w:sz="0" w:space="0" w:color="auto"/>
      </w:divBdr>
    </w:div>
    <w:div w:id="859778337">
      <w:bodyDiv w:val="1"/>
      <w:marLeft w:val="0"/>
      <w:marRight w:val="0"/>
      <w:marTop w:val="0"/>
      <w:marBottom w:val="0"/>
      <w:divBdr>
        <w:top w:val="none" w:sz="0" w:space="0" w:color="auto"/>
        <w:left w:val="none" w:sz="0" w:space="0" w:color="auto"/>
        <w:bottom w:val="none" w:sz="0" w:space="0" w:color="auto"/>
        <w:right w:val="none" w:sz="0" w:space="0" w:color="auto"/>
      </w:divBdr>
    </w:div>
    <w:div w:id="1041050583">
      <w:bodyDiv w:val="1"/>
      <w:marLeft w:val="0"/>
      <w:marRight w:val="0"/>
      <w:marTop w:val="0"/>
      <w:marBottom w:val="0"/>
      <w:divBdr>
        <w:top w:val="none" w:sz="0" w:space="0" w:color="auto"/>
        <w:left w:val="none" w:sz="0" w:space="0" w:color="auto"/>
        <w:bottom w:val="none" w:sz="0" w:space="0" w:color="auto"/>
        <w:right w:val="none" w:sz="0" w:space="0" w:color="auto"/>
      </w:divBdr>
    </w:div>
    <w:div w:id="1139155110">
      <w:bodyDiv w:val="1"/>
      <w:marLeft w:val="0"/>
      <w:marRight w:val="0"/>
      <w:marTop w:val="0"/>
      <w:marBottom w:val="0"/>
      <w:divBdr>
        <w:top w:val="none" w:sz="0" w:space="0" w:color="auto"/>
        <w:left w:val="none" w:sz="0" w:space="0" w:color="auto"/>
        <w:bottom w:val="none" w:sz="0" w:space="0" w:color="auto"/>
        <w:right w:val="none" w:sz="0" w:space="0" w:color="auto"/>
      </w:divBdr>
    </w:div>
    <w:div w:id="1616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9F7D4D30-8241-43EB-9732-744A6F362829}"/>
      </w:docPartPr>
      <w:docPartBody>
        <w:p w:rsidR="00000000" w:rsidRDefault="00197C94">
          <w:r w:rsidRPr="008A4D4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94"/>
    <w:rsid w:val="00197C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97C9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01C1F50-7F72-433B-BDB7-AF293147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2476</Words>
  <Characters>19060</Characters>
  <Application>Microsoft Office Word</Application>
  <DocSecurity>0</DocSecurity>
  <Lines>158</Lines>
  <Paragraphs>42</Paragraphs>
  <ScaleCrop>false</ScaleCrop>
  <HeadingPairs>
    <vt:vector size="2" baseType="variant">
      <vt:variant>
        <vt:lpstr>Pavadinimas</vt:lpstr>
      </vt:variant>
      <vt:variant>
        <vt:i4>1</vt:i4>
      </vt:variant>
    </vt:vector>
  </HeadingPairs>
  <TitlesOfParts>
    <vt:vector size="1" baseType="lpstr">
      <vt:lpstr>BIRŽŲ  RAJONO</vt:lpstr>
    </vt:vector>
  </TitlesOfParts>
  <Company>sekretore</Company>
  <LinksUpToDate>false</LinksUpToDate>
  <CharactersWithSpaces>21494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2026-03-06T08:58:00Z</dcterms:created>
  <dc:creator>x</dc:creator>
  <lastModifiedBy>GUMBYTĖ Danguolė</lastModifiedBy>
  <lastPrinted>2024-07-18T10:01:00Z</lastPrinted>
  <dcterms:modified xsi:type="dcterms:W3CDTF">2026-03-06T09:14:00Z</dcterms:modified>
  <revision>3</revision>
  <dc:title>BIRŽŲ RAJONO</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50f975f0-cd67-48eb-a7ac-3d501f212e9a</vt:lpwstr>
  </property>
</Properties>
</file>